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D12" w:rsidRDefault="00F10C41">
      <w:pPr>
        <w:spacing w:line="480" w:lineRule="auto"/>
        <w:ind w:right="0" w:firstLine="0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24637" cy="57746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524637" cy="577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D12" w:rsidRDefault="00F10C41">
      <w:pPr>
        <w:ind w:right="175" w:firstLine="0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FB6D12" w:rsidRDefault="00F10C41">
      <w:pPr>
        <w:ind w:right="175" w:firstLine="0"/>
        <w:jc w:val="center"/>
        <w:rPr>
          <w:b/>
          <w:sz w:val="28"/>
        </w:rPr>
      </w:pPr>
      <w:r>
        <w:rPr>
          <w:b/>
          <w:sz w:val="28"/>
        </w:rPr>
        <w:t>ЛЕНИНСКОГО РАЙОНА ГОРОДА РОСТОВА-НА-ДОНУ</w:t>
      </w:r>
    </w:p>
    <w:p w:rsidR="00FB6D12" w:rsidRDefault="00FB6D12">
      <w:pPr>
        <w:ind w:right="175" w:firstLine="0"/>
        <w:jc w:val="center"/>
        <w:rPr>
          <w:b/>
          <w:spacing w:val="20"/>
          <w:sz w:val="16"/>
        </w:rPr>
      </w:pPr>
    </w:p>
    <w:p w:rsidR="00FB6D12" w:rsidRDefault="00FB6D12">
      <w:pPr>
        <w:ind w:right="175" w:firstLine="0"/>
        <w:jc w:val="center"/>
        <w:rPr>
          <w:b/>
          <w:spacing w:val="20"/>
          <w:sz w:val="12"/>
        </w:rPr>
      </w:pPr>
    </w:p>
    <w:p w:rsidR="00FB6D12" w:rsidRDefault="00F10C41">
      <w:pPr>
        <w:ind w:right="175" w:firstLine="0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FB6D12" w:rsidRDefault="00F10C41">
      <w:pPr>
        <w:ind w:right="175" w:firstLine="0"/>
        <w:rPr>
          <w:sz w:val="28"/>
        </w:rPr>
      </w:pPr>
      <w:r>
        <w:rPr>
          <w:sz w:val="28"/>
        </w:rPr>
        <w:t xml:space="preserve">06 августа 2025 г.                                                      </w:t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134-10</w:t>
      </w:r>
    </w:p>
    <w:p w:rsidR="00FB6D12" w:rsidRDefault="00F10C41">
      <w:pPr>
        <w:ind w:right="175" w:firstLine="0"/>
        <w:jc w:val="center"/>
        <w:rPr>
          <w:sz w:val="28"/>
        </w:rPr>
      </w:pPr>
      <w:r>
        <w:rPr>
          <w:sz w:val="28"/>
        </w:rPr>
        <w:t>г. Ростов-на-Дону</w:t>
      </w:r>
    </w:p>
    <w:p w:rsidR="00FB6D12" w:rsidRDefault="00FB6D12">
      <w:pPr>
        <w:ind w:left="426" w:right="-1" w:firstLine="0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276"/>
      </w:tblGrid>
      <w:tr w:rsidR="00FB6D12">
        <w:trPr>
          <w:trHeight w:val="1287"/>
          <w:jc w:val="center"/>
        </w:trPr>
        <w:tc>
          <w:tcPr>
            <w:tcW w:w="6276" w:type="dxa"/>
            <w:shd w:val="clear" w:color="auto" w:fill="auto"/>
          </w:tcPr>
          <w:p w:rsidR="00FB6D12" w:rsidRDefault="00F10C41">
            <w:pPr>
              <w:ind w:firstLine="0"/>
              <w:rPr>
                <w:b/>
                <w:sz w:val="28"/>
              </w:rPr>
            </w:pPr>
            <w:r>
              <w:rPr>
                <w:b/>
                <w:sz w:val="28"/>
              </w:rPr>
              <w:t>Об отказе в регистрации кандидата в депутаты Ростовской-на-Дону</w:t>
            </w:r>
            <w:r>
              <w:rPr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городской Думы восьмого созыва Миненко Олега Александровича </w:t>
            </w:r>
            <w:r>
              <w:rPr>
                <w:b/>
                <w:sz w:val="28"/>
              </w:rPr>
              <w:br/>
              <w:t>по Ленинскому  избирательному округу № 11</w:t>
            </w:r>
          </w:p>
        </w:tc>
      </w:tr>
    </w:tbl>
    <w:p w:rsidR="00FB6D12" w:rsidRDefault="00FB6D12">
      <w:pPr>
        <w:ind w:firstLine="709"/>
        <w:rPr>
          <w:sz w:val="28"/>
        </w:rPr>
      </w:pPr>
    </w:p>
    <w:p w:rsidR="00FB6D12" w:rsidRDefault="00F10C41">
      <w:pPr>
        <w:ind w:firstLine="709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Ростовской-на-Дону городской Думы восьмого созыва по Ленинскому избирательному округу № 11 Миненко Олега Александровича, выдвинутого </w:t>
      </w:r>
      <w:r>
        <w:rPr>
          <w:sz w:val="28"/>
        </w:rPr>
        <w:br/>
        <w:t xml:space="preserve">в порядке самовыдвижения, а также документов, представленных </w:t>
      </w:r>
      <w:r>
        <w:rPr>
          <w:sz w:val="28"/>
        </w:rPr>
        <w:br/>
        <w:t>в Территориальную избирательную комиссию Ленинского района города 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 № 67-ФЗ), Областного закона от 12.05.2016 № 525-ЗС «О выборах и референдумах в Ростовской области» (далее - Областной закон № 525-ЗС), Территориальная избирательная комиссия Ленинского района города Ростова-на-Дону (далее - Комиссия)</w:t>
      </w:r>
      <w:r>
        <w:t xml:space="preserve"> </w:t>
      </w:r>
      <w:r>
        <w:rPr>
          <w:sz w:val="28"/>
        </w:rPr>
        <w:t>установила следующее.</w:t>
      </w:r>
    </w:p>
    <w:p w:rsidR="00FB6D12" w:rsidRDefault="00F10C41">
      <w:pPr>
        <w:ind w:firstLine="709"/>
        <w:rPr>
          <w:sz w:val="28"/>
        </w:rPr>
      </w:pPr>
      <w:r>
        <w:rPr>
          <w:sz w:val="28"/>
        </w:rPr>
        <w:t xml:space="preserve">Документы, необходимые для выдвижения и регистрации, кандидатом Миненко Олегом Александровичем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Миненко Олегом Александровичем при выдвижении. </w:t>
      </w:r>
    </w:p>
    <w:p w:rsidR="00FB6D12" w:rsidRDefault="00F10C41">
      <w:pPr>
        <w:ind w:right="-2" w:firstLine="709"/>
        <w:rPr>
          <w:sz w:val="28"/>
        </w:rPr>
      </w:pPr>
      <w:r>
        <w:rPr>
          <w:sz w:val="28"/>
        </w:rPr>
        <w:t xml:space="preserve">В соответствии с постановлением Территориальной избирательной комиссии Ленинского района города Ростова-на-Дону от 20.06.2025 № 121-2 </w:t>
      </w:r>
      <w:r>
        <w:rPr>
          <w:sz w:val="28"/>
        </w:rPr>
        <w:br/>
        <w:t xml:space="preserve">«О необходимом для регистрации кандидата количестве подписей избирателей, о предельном количестве подписей избирателей, представляемых                              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восьмого созыва» </w:t>
      </w:r>
      <w:r>
        <w:rPr>
          <w:sz w:val="28"/>
        </w:rPr>
        <w:br/>
        <w:t xml:space="preserve">для регистрации гражданина кандидатом в депутаты Ростовской-на-Дону городской Думы восьмого созыва по Ленинскому избирательному округу № 11 необходимо представить не менее 126 достоверных подписей избирателей </w:t>
      </w:r>
      <w:r>
        <w:rPr>
          <w:sz w:val="28"/>
        </w:rPr>
        <w:br/>
        <w:t>и не более 138 подписей. В поддержку выдвижения кандидатом Миненко Олегом Александровичем представлено 138 подписей избирателей.</w:t>
      </w:r>
    </w:p>
    <w:p w:rsidR="00FB6D12" w:rsidRDefault="00F10C41">
      <w:pPr>
        <w:ind w:right="-2" w:firstLine="709"/>
        <w:rPr>
          <w:sz w:val="28"/>
        </w:rPr>
      </w:pPr>
      <w:r>
        <w:rPr>
          <w:sz w:val="28"/>
        </w:rPr>
        <w:t xml:space="preserve">На основании Областного закона № 525-ЗС проверке подлежали 63 представленных подписи. </w:t>
      </w:r>
    </w:p>
    <w:p w:rsidR="00FB6D12" w:rsidRDefault="00F10C41">
      <w:pPr>
        <w:ind w:firstLine="709"/>
        <w:rPr>
          <w:sz w:val="28"/>
        </w:rPr>
      </w:pPr>
      <w:r>
        <w:rPr>
          <w:sz w:val="28"/>
        </w:rPr>
        <w:lastRenderedPageBreak/>
        <w:t>В результате проведенной Рабочей группой процедуры случайной выборки подписей избирателей, представленных кандидатом в депутаты Ростовской-на-Дону городской Думы восьмого созыва по Ленинскому избирательному округу № 11 Миненко Олегом Александровичем, из 138 подписей, сшитых в 1 книге, 63 подписи были отобраны для проверки.</w:t>
      </w:r>
    </w:p>
    <w:p w:rsidR="00FB6D12" w:rsidRDefault="00F10C41">
      <w:pPr>
        <w:ind w:firstLine="708"/>
        <w:rPr>
          <w:sz w:val="28"/>
        </w:rPr>
      </w:pPr>
      <w:r>
        <w:rPr>
          <w:sz w:val="28"/>
        </w:rPr>
        <w:t>По результатам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Миненко Олега Александровича, установлено, что из 138 подписей избирателей достоверными признано 125 (сто двадцать пять) подписей, недействительными - 13 (тринадцать), в том числе на основании:</w:t>
      </w:r>
    </w:p>
    <w:p w:rsidR="00FB6D12" w:rsidRDefault="00F10C41">
      <w:pPr>
        <w:ind w:firstLine="567"/>
        <w:rPr>
          <w:sz w:val="28"/>
        </w:rPr>
      </w:pPr>
      <w:r>
        <w:rPr>
          <w:sz w:val="28"/>
        </w:rPr>
        <w:t>1) подпункта «в» пункта 6</w:t>
      </w:r>
      <w:r w:rsidR="00BF2520">
        <w:rPr>
          <w:sz w:val="28"/>
        </w:rPr>
        <w:t>.4</w:t>
      </w:r>
      <w:r>
        <w:rPr>
          <w:sz w:val="28"/>
        </w:rPr>
        <w:t xml:space="preserve"> статьи 38 Федерального закона № 67-ФЗ (</w:t>
      </w:r>
      <w:r w:rsidR="00E0542B">
        <w:rPr>
          <w:sz w:val="28"/>
        </w:rPr>
        <w:t xml:space="preserve">подписи избирателей, участников референдума, указавших в подписном листе </w:t>
      </w:r>
      <w:r>
        <w:rPr>
          <w:sz w:val="28"/>
        </w:rPr>
        <w:t>сведения</w:t>
      </w:r>
      <w:r w:rsidR="00E0542B">
        <w:rPr>
          <w:sz w:val="28"/>
        </w:rPr>
        <w:t>,</w:t>
      </w:r>
      <w:r>
        <w:rPr>
          <w:sz w:val="28"/>
        </w:rPr>
        <w:t xml:space="preserve"> не с</w:t>
      </w:r>
      <w:r w:rsidR="00F17E1B">
        <w:rPr>
          <w:sz w:val="28"/>
        </w:rPr>
        <w:t>оответствуют действительности) -</w:t>
      </w:r>
      <w:r>
        <w:rPr>
          <w:sz w:val="28"/>
        </w:rPr>
        <w:t xml:space="preserve"> 4 подписи; </w:t>
      </w:r>
    </w:p>
    <w:p w:rsidR="00FB6D12" w:rsidRDefault="00F10C41">
      <w:pPr>
        <w:ind w:firstLine="567"/>
        <w:rPr>
          <w:sz w:val="28"/>
        </w:rPr>
      </w:pPr>
      <w:r w:rsidRPr="00E0542B">
        <w:rPr>
          <w:sz w:val="28"/>
        </w:rPr>
        <w:t>2) подпункта «е» пункта 6</w:t>
      </w:r>
      <w:r w:rsidR="00BF2520">
        <w:rPr>
          <w:sz w:val="28"/>
        </w:rPr>
        <w:t>.4</w:t>
      </w:r>
      <w:r w:rsidRPr="00E0542B">
        <w:rPr>
          <w:sz w:val="28"/>
        </w:rPr>
        <w:t xml:space="preserve"> статьи 38 Федерального закона № 67-ФЗ (</w:t>
      </w:r>
      <w:r w:rsidR="00E0542B" w:rsidRPr="00E0542B">
        <w:rPr>
          <w:sz w:val="28"/>
        </w:rPr>
        <w:t xml:space="preserve">подписи избирателей, участников референдума с исправлениями в датах их внесения в подписной лист, если эти исправления специально не оговорены избирателями, участниками референдума, а также подписи избирателей, участников референдума, даты внесения которых проставлены избирателями, участниками референдума </w:t>
      </w:r>
      <w:proofErr w:type="spellStart"/>
      <w:r w:rsidR="00E0542B" w:rsidRPr="00E0542B">
        <w:rPr>
          <w:sz w:val="28"/>
        </w:rPr>
        <w:t>несобственноручно</w:t>
      </w:r>
      <w:proofErr w:type="spellEnd"/>
      <w:r w:rsidR="00E0542B" w:rsidRPr="00E0542B">
        <w:rPr>
          <w:sz w:val="28"/>
        </w:rPr>
        <w:t>, - на основании заключения эксперта, привлеченного к проверке в соответствии с пунктом 3 настоящей статьи</w:t>
      </w:r>
      <w:r w:rsidR="00F17E1B">
        <w:rPr>
          <w:sz w:val="28"/>
        </w:rPr>
        <w:t>) -</w:t>
      </w:r>
      <w:r w:rsidRPr="00E0542B">
        <w:rPr>
          <w:sz w:val="28"/>
        </w:rPr>
        <w:t xml:space="preserve"> 4 подписи;</w:t>
      </w:r>
    </w:p>
    <w:p w:rsidR="00FB6D12" w:rsidRDefault="00F10C41">
      <w:pPr>
        <w:ind w:firstLine="567"/>
        <w:rPr>
          <w:sz w:val="28"/>
        </w:rPr>
      </w:pPr>
      <w:r>
        <w:rPr>
          <w:sz w:val="28"/>
        </w:rPr>
        <w:t>3) подпункта «л» пункта 6</w:t>
      </w:r>
      <w:r w:rsidR="00BF2520">
        <w:rPr>
          <w:sz w:val="28"/>
        </w:rPr>
        <w:t>.4</w:t>
      </w:r>
      <w:r>
        <w:rPr>
          <w:sz w:val="28"/>
        </w:rPr>
        <w:t xml:space="preserve"> статьи 38 Федерального закона № 67-ФЗ (подписи избирателей, участников референдума, если сведения о них внесены    в подписной лист не самими избирателями, участниками референдума, ставящими подписи, и не лицом, осуществлявшим сбор подписей избирателей, участников референдума, внесенных в этот подписной лист, а также если фамилия, имя, отчество указаны избирателями, участниками референдума</w:t>
      </w:r>
      <w:r w:rsidR="00F17E1B">
        <w:rPr>
          <w:sz w:val="28"/>
        </w:rPr>
        <w:t xml:space="preserve"> </w:t>
      </w:r>
      <w:proofErr w:type="spellStart"/>
      <w:r w:rsidR="00F17E1B">
        <w:rPr>
          <w:sz w:val="28"/>
        </w:rPr>
        <w:t>несобственноручно</w:t>
      </w:r>
      <w:proofErr w:type="spellEnd"/>
      <w:r w:rsidR="00F17E1B">
        <w:rPr>
          <w:sz w:val="28"/>
        </w:rPr>
        <w:t>, -</w:t>
      </w:r>
      <w:r>
        <w:rPr>
          <w:sz w:val="28"/>
        </w:rPr>
        <w:t xml:space="preserve"> на основании заключения эксперта, привлеченного   </w:t>
      </w:r>
      <w:r w:rsidR="00F17E1B">
        <w:rPr>
          <w:sz w:val="28"/>
        </w:rPr>
        <w:t xml:space="preserve">                   к проверке) -</w:t>
      </w:r>
      <w:r>
        <w:rPr>
          <w:sz w:val="28"/>
        </w:rPr>
        <w:t xml:space="preserve"> 1 подпись;</w:t>
      </w:r>
    </w:p>
    <w:p w:rsidR="00FB6D12" w:rsidRDefault="00F10C41">
      <w:pPr>
        <w:ind w:firstLine="567"/>
        <w:rPr>
          <w:sz w:val="28"/>
        </w:rPr>
      </w:pPr>
      <w:r>
        <w:rPr>
          <w:sz w:val="28"/>
        </w:rPr>
        <w:t>4) подпункта «е» пункта 6</w:t>
      </w:r>
      <w:r w:rsidR="00BF2520">
        <w:rPr>
          <w:sz w:val="28"/>
        </w:rPr>
        <w:t>.4</w:t>
      </w:r>
      <w:r>
        <w:rPr>
          <w:sz w:val="28"/>
        </w:rPr>
        <w:t xml:space="preserve"> статьи 38 Федерального закона № 67-ФЗ (подписи избирателей, участников референдума с исправлениями в датах их внесения в подписной лист, если эти исправления специально не оговорены избирателями, участниками референдума, а также подписи избирателей, участников референдума, даты внесения которых проставлены избирателями, участниками </w:t>
      </w:r>
      <w:r w:rsidR="00F17E1B">
        <w:rPr>
          <w:sz w:val="28"/>
        </w:rPr>
        <w:t xml:space="preserve">референдума </w:t>
      </w:r>
      <w:proofErr w:type="spellStart"/>
      <w:r w:rsidR="00F17E1B">
        <w:rPr>
          <w:sz w:val="28"/>
        </w:rPr>
        <w:t>несобственноручно</w:t>
      </w:r>
      <w:proofErr w:type="spellEnd"/>
      <w:r w:rsidR="00F17E1B">
        <w:rPr>
          <w:sz w:val="28"/>
        </w:rPr>
        <w:t>, -</w:t>
      </w:r>
      <w:r>
        <w:rPr>
          <w:sz w:val="28"/>
        </w:rPr>
        <w:t xml:space="preserve"> на основании заключения эксперта, привлеченного к проверке) и подпункта «л» пункта 6</w:t>
      </w:r>
      <w:r w:rsidR="00BF2520">
        <w:rPr>
          <w:sz w:val="28"/>
        </w:rPr>
        <w:t>.4</w:t>
      </w:r>
      <w:r>
        <w:rPr>
          <w:sz w:val="28"/>
        </w:rPr>
        <w:t xml:space="preserve"> статьи 38 Федерального закона № 67-ФЗ (подписи избирателей, участников референдума, если сведения о них внесены в подписной лист не самими избирателями, участниками референдума, ставящими подписи, и не лицом, осуществлявшим сбор подписей избирателей, участников референдума, внесенных в этот подписной лист, а также если фамилия, имя, отчество указаны избирателями, участниками референдума </w:t>
      </w:r>
      <w:proofErr w:type="spellStart"/>
      <w:r>
        <w:rPr>
          <w:sz w:val="28"/>
        </w:rPr>
        <w:t>несобствен</w:t>
      </w:r>
      <w:r w:rsidR="001F4BB2">
        <w:rPr>
          <w:sz w:val="28"/>
        </w:rPr>
        <w:t>норучно</w:t>
      </w:r>
      <w:proofErr w:type="spellEnd"/>
      <w:r w:rsidR="001F4BB2">
        <w:rPr>
          <w:sz w:val="28"/>
        </w:rPr>
        <w:t xml:space="preserve">, </w:t>
      </w:r>
      <w:r w:rsidR="00F17E1B">
        <w:rPr>
          <w:sz w:val="28"/>
        </w:rPr>
        <w:t>-</w:t>
      </w:r>
      <w:r w:rsidR="001F4BB2">
        <w:rPr>
          <w:sz w:val="28"/>
        </w:rPr>
        <w:t xml:space="preserve"> </w:t>
      </w:r>
      <w:r>
        <w:rPr>
          <w:sz w:val="28"/>
        </w:rPr>
        <w:t xml:space="preserve">на основании заключения эксперта, привлеченного к проверке) </w:t>
      </w:r>
      <w:r w:rsidR="00F17E1B">
        <w:rPr>
          <w:sz w:val="28"/>
        </w:rPr>
        <w:t>-</w:t>
      </w:r>
      <w:r>
        <w:rPr>
          <w:sz w:val="28"/>
        </w:rPr>
        <w:t xml:space="preserve"> 4 подписи.</w:t>
      </w:r>
    </w:p>
    <w:p w:rsidR="00FB6D12" w:rsidRDefault="00F10C41">
      <w:pPr>
        <w:ind w:firstLine="567"/>
        <w:rPr>
          <w:sz w:val="28"/>
        </w:rPr>
      </w:pPr>
      <w:r>
        <w:rPr>
          <w:sz w:val="28"/>
        </w:rPr>
        <w:t xml:space="preserve">Принимая во внимание доводы заявления Миненко Олега Александровича о признании подписи </w:t>
      </w:r>
      <w:proofErr w:type="spellStart"/>
      <w:r>
        <w:rPr>
          <w:sz w:val="28"/>
        </w:rPr>
        <w:t>Тавинцевой</w:t>
      </w:r>
      <w:proofErr w:type="spellEnd"/>
      <w:r>
        <w:rPr>
          <w:sz w:val="28"/>
        </w:rPr>
        <w:t xml:space="preserve"> Татьяны Алексеевны, распол</w:t>
      </w:r>
      <w:r w:rsidR="00E70C58">
        <w:rPr>
          <w:sz w:val="28"/>
        </w:rPr>
        <w:t xml:space="preserve">оженной </w:t>
      </w:r>
      <w:r w:rsidR="00F17E1B">
        <w:rPr>
          <w:sz w:val="28"/>
        </w:rPr>
        <w:t xml:space="preserve">                         </w:t>
      </w:r>
      <w:r w:rsidR="00E70C58">
        <w:rPr>
          <w:sz w:val="28"/>
        </w:rPr>
        <w:t>на листе 16 подпись 1, К</w:t>
      </w:r>
      <w:r>
        <w:rPr>
          <w:sz w:val="28"/>
        </w:rPr>
        <w:t xml:space="preserve">омиссия приняла решение признать данную подпись достоверной и действительной. </w:t>
      </w:r>
      <w:r w:rsidR="00805010">
        <w:rPr>
          <w:sz w:val="28"/>
        </w:rPr>
        <w:t>Соответственно</w:t>
      </w:r>
      <w:r>
        <w:rPr>
          <w:sz w:val="28"/>
        </w:rPr>
        <w:t xml:space="preserve">, подпись Авдеевой Веры </w:t>
      </w:r>
      <w:r>
        <w:rPr>
          <w:sz w:val="28"/>
        </w:rPr>
        <w:lastRenderedPageBreak/>
        <w:t>Васильевны</w:t>
      </w:r>
      <w:r w:rsidR="00E70C58">
        <w:rPr>
          <w:sz w:val="28"/>
        </w:rPr>
        <w:t>,</w:t>
      </w:r>
      <w:r>
        <w:rPr>
          <w:sz w:val="28"/>
        </w:rPr>
        <w:t xml:space="preserve"> </w:t>
      </w:r>
      <w:r w:rsidR="0045205D">
        <w:rPr>
          <w:sz w:val="28"/>
        </w:rPr>
        <w:t xml:space="preserve">расположенной </w:t>
      </w:r>
      <w:r w:rsidR="0045205D" w:rsidRPr="0085012A">
        <w:rPr>
          <w:sz w:val="28"/>
        </w:rPr>
        <w:t xml:space="preserve">на листе </w:t>
      </w:r>
      <w:r w:rsidR="0085012A" w:rsidRPr="0085012A">
        <w:rPr>
          <w:sz w:val="28"/>
        </w:rPr>
        <w:t>44</w:t>
      </w:r>
      <w:r w:rsidR="0045205D" w:rsidRPr="0085012A">
        <w:rPr>
          <w:sz w:val="28"/>
        </w:rPr>
        <w:t xml:space="preserve"> подпись </w:t>
      </w:r>
      <w:r w:rsidR="0085012A" w:rsidRPr="0085012A">
        <w:rPr>
          <w:sz w:val="28"/>
        </w:rPr>
        <w:t>1</w:t>
      </w:r>
      <w:r w:rsidR="00E70C58">
        <w:rPr>
          <w:sz w:val="28"/>
        </w:rPr>
        <w:t>,</w:t>
      </w:r>
      <w:r w:rsidR="0045205D">
        <w:rPr>
          <w:sz w:val="28"/>
        </w:rPr>
        <w:t xml:space="preserve"> </w:t>
      </w:r>
      <w:r w:rsidR="00E70C58">
        <w:rPr>
          <w:sz w:val="28"/>
        </w:rPr>
        <w:t>К</w:t>
      </w:r>
      <w:r>
        <w:rPr>
          <w:sz w:val="28"/>
        </w:rPr>
        <w:t>омиссией признается недействительной на основании заключения главного эксперта ЭКЦ ГУ МВД России по Ростовской области, а также на основании данных ОВМ ОП № 4 УМВД Р</w:t>
      </w:r>
      <w:r w:rsidR="00F17E1B">
        <w:rPr>
          <w:sz w:val="28"/>
        </w:rPr>
        <w:t>оссии по г. Ростову-на-Дону (подпункта «е» и подпункта «в» пункта 6.4 статьи</w:t>
      </w:r>
      <w:r>
        <w:rPr>
          <w:sz w:val="28"/>
        </w:rPr>
        <w:t xml:space="preserve"> 38 Федерального закона № 67-ФЗ).</w:t>
      </w:r>
    </w:p>
    <w:p w:rsidR="00D85A0F" w:rsidRDefault="00F10C41">
      <w:pPr>
        <w:ind w:firstLine="567"/>
        <w:rPr>
          <w:sz w:val="28"/>
        </w:rPr>
      </w:pPr>
      <w:r>
        <w:rPr>
          <w:sz w:val="28"/>
        </w:rPr>
        <w:t xml:space="preserve">В тоже время, на заседании </w:t>
      </w:r>
      <w:r w:rsidR="00E70C58">
        <w:rPr>
          <w:sz w:val="28"/>
        </w:rPr>
        <w:t>Комиссии, по требованию членов К</w:t>
      </w:r>
      <w:r>
        <w:rPr>
          <w:sz w:val="28"/>
        </w:rPr>
        <w:t xml:space="preserve">омиссии </w:t>
      </w:r>
      <w:r>
        <w:rPr>
          <w:sz w:val="28"/>
        </w:rPr>
        <w:br/>
        <w:t>с правом решающего голоса, рассмотрены</w:t>
      </w:r>
      <w:r w:rsidR="00D85A0F">
        <w:rPr>
          <w:sz w:val="28"/>
        </w:rPr>
        <w:t>:</w:t>
      </w:r>
    </w:p>
    <w:p w:rsidR="00D85A0F" w:rsidRPr="00071305" w:rsidRDefault="00D85A0F">
      <w:pPr>
        <w:ind w:firstLine="567"/>
        <w:rPr>
          <w:sz w:val="28"/>
        </w:rPr>
      </w:pPr>
      <w:r w:rsidRPr="00071305">
        <w:rPr>
          <w:sz w:val="28"/>
        </w:rPr>
        <w:t>- подпись 3 на листе 4;</w:t>
      </w:r>
    </w:p>
    <w:p w:rsidR="00D85A0F" w:rsidRPr="00071305" w:rsidRDefault="00D85A0F">
      <w:pPr>
        <w:ind w:firstLine="567"/>
        <w:rPr>
          <w:sz w:val="28"/>
        </w:rPr>
      </w:pPr>
      <w:r w:rsidRPr="00071305">
        <w:rPr>
          <w:sz w:val="28"/>
        </w:rPr>
        <w:t>- подпись 4 на листе 7;</w:t>
      </w:r>
    </w:p>
    <w:p w:rsidR="00FB6D12" w:rsidRPr="00071305" w:rsidRDefault="00D85A0F">
      <w:pPr>
        <w:ind w:firstLine="567"/>
        <w:rPr>
          <w:sz w:val="28"/>
        </w:rPr>
      </w:pPr>
      <w:r w:rsidRPr="00071305">
        <w:rPr>
          <w:sz w:val="28"/>
        </w:rPr>
        <w:t>- подпись 4 на листе 29;</w:t>
      </w:r>
    </w:p>
    <w:p w:rsidR="00D85A0F" w:rsidRDefault="00D85A0F">
      <w:pPr>
        <w:ind w:firstLine="567"/>
        <w:rPr>
          <w:sz w:val="28"/>
        </w:rPr>
      </w:pPr>
      <w:r w:rsidRPr="00071305">
        <w:rPr>
          <w:sz w:val="28"/>
        </w:rPr>
        <w:t>- подпись 5 на листе 29</w:t>
      </w:r>
    </w:p>
    <w:p w:rsidR="00FB6D12" w:rsidRDefault="00F10C41">
      <w:pPr>
        <w:ind w:firstLine="567"/>
        <w:rPr>
          <w:sz w:val="28"/>
        </w:rPr>
      </w:pPr>
      <w:r w:rsidRPr="00E02D66">
        <w:rPr>
          <w:sz w:val="28"/>
        </w:rPr>
        <w:t>В результате рассмотрения</w:t>
      </w:r>
      <w:r>
        <w:rPr>
          <w:sz w:val="28"/>
        </w:rPr>
        <w:t xml:space="preserve"> вышеуказанных подписей установлено, что:</w:t>
      </w:r>
    </w:p>
    <w:p w:rsidR="00D85A0F" w:rsidRPr="00E02D66" w:rsidRDefault="00D85A0F" w:rsidP="00D85A0F">
      <w:pPr>
        <w:autoSpaceDE w:val="0"/>
        <w:autoSpaceDN w:val="0"/>
        <w:adjustRightInd w:val="0"/>
        <w:ind w:right="0" w:firstLine="0"/>
        <w:rPr>
          <w:color w:val="000000" w:themeColor="text1"/>
          <w:sz w:val="28"/>
          <w:szCs w:val="28"/>
        </w:rPr>
      </w:pPr>
      <w:r w:rsidRPr="00E02D66">
        <w:rPr>
          <w:color w:val="000000" w:themeColor="text1"/>
          <w:sz w:val="28"/>
        </w:rPr>
        <w:t xml:space="preserve">- </w:t>
      </w:r>
      <w:r w:rsidRPr="00071305">
        <w:rPr>
          <w:color w:val="000000" w:themeColor="text1"/>
          <w:sz w:val="28"/>
        </w:rPr>
        <w:t>подпись 3, находящаяся</w:t>
      </w:r>
      <w:r w:rsidRPr="00E02D66">
        <w:rPr>
          <w:color w:val="000000" w:themeColor="text1"/>
          <w:sz w:val="28"/>
        </w:rPr>
        <w:t xml:space="preserve"> на листе 4, в графе «дата внесения подписи» имеет неоговоренные изменения в дате, а именно</w:t>
      </w:r>
      <w:r w:rsidR="00E0542B" w:rsidRPr="00E02D66">
        <w:rPr>
          <w:color w:val="000000" w:themeColor="text1"/>
          <w:sz w:val="28"/>
        </w:rPr>
        <w:t>,</w:t>
      </w:r>
      <w:r w:rsidRPr="00E02D66">
        <w:rPr>
          <w:color w:val="000000" w:themeColor="text1"/>
          <w:sz w:val="28"/>
        </w:rPr>
        <w:t xml:space="preserve"> видно, </w:t>
      </w:r>
      <w:r w:rsidR="00323048" w:rsidRPr="00E02D66">
        <w:rPr>
          <w:color w:val="000000" w:themeColor="text1"/>
          <w:sz w:val="28"/>
        </w:rPr>
        <w:t>что во вторую цифру в дате внесены изменения</w:t>
      </w:r>
      <w:r w:rsidRPr="00E02D66">
        <w:rPr>
          <w:color w:val="000000" w:themeColor="text1"/>
          <w:sz w:val="28"/>
        </w:rPr>
        <w:t>, это исправление специально не оговорено, соответствующих записей не имеется. На основании данного факта, настоящая подпись подлежит признанию недей</w:t>
      </w:r>
      <w:r w:rsidR="00F17E1B">
        <w:rPr>
          <w:color w:val="000000" w:themeColor="text1"/>
          <w:sz w:val="28"/>
        </w:rPr>
        <w:t>ствительной в соответствии                                             с подпунктом «е» пункта 6.4 статьи</w:t>
      </w:r>
      <w:r w:rsidRPr="00E02D66">
        <w:rPr>
          <w:color w:val="000000" w:themeColor="text1"/>
          <w:sz w:val="28"/>
        </w:rPr>
        <w:t xml:space="preserve"> 38 Федерального закона № 67-ФЗ «</w:t>
      </w:r>
      <w:r w:rsidRPr="00E02D66">
        <w:rPr>
          <w:color w:val="000000" w:themeColor="text1"/>
          <w:sz w:val="28"/>
          <w:szCs w:val="28"/>
        </w:rPr>
        <w:t xml:space="preserve">подписи избирателей, участников референдума с исправлениями в датах их внесения </w:t>
      </w:r>
      <w:r w:rsidR="00F17E1B">
        <w:rPr>
          <w:color w:val="000000" w:themeColor="text1"/>
          <w:sz w:val="28"/>
          <w:szCs w:val="28"/>
        </w:rPr>
        <w:t xml:space="preserve">                  </w:t>
      </w:r>
      <w:r w:rsidRPr="00E02D66">
        <w:rPr>
          <w:color w:val="000000" w:themeColor="text1"/>
          <w:sz w:val="28"/>
          <w:szCs w:val="28"/>
        </w:rPr>
        <w:t>в подписной лист, если эти исправления специально не оговорены избирателями</w:t>
      </w:r>
      <w:r w:rsidR="00E0542B" w:rsidRPr="00E02D66">
        <w:rPr>
          <w:color w:val="000000" w:themeColor="text1"/>
          <w:sz w:val="28"/>
          <w:szCs w:val="28"/>
        </w:rPr>
        <w:t>, участниками референдума</w:t>
      </w:r>
      <w:r w:rsidR="00E02D66" w:rsidRPr="00E02D66">
        <w:rPr>
          <w:color w:val="000000" w:themeColor="text1"/>
          <w:sz w:val="28"/>
          <w:szCs w:val="28"/>
        </w:rPr>
        <w:t>…</w:t>
      </w:r>
      <w:r w:rsidRPr="00E02D66">
        <w:rPr>
          <w:color w:val="000000" w:themeColor="text1"/>
          <w:sz w:val="28"/>
          <w:szCs w:val="28"/>
        </w:rPr>
        <w:t>»</w:t>
      </w:r>
      <w:r w:rsidR="00E02D66" w:rsidRPr="00E02D66">
        <w:rPr>
          <w:color w:val="000000" w:themeColor="text1"/>
          <w:sz w:val="28"/>
          <w:szCs w:val="28"/>
        </w:rPr>
        <w:t>;</w:t>
      </w:r>
    </w:p>
    <w:p w:rsidR="00D85A0F" w:rsidRPr="00E02D66" w:rsidRDefault="00D85A0F" w:rsidP="00D85A0F">
      <w:pPr>
        <w:autoSpaceDE w:val="0"/>
        <w:autoSpaceDN w:val="0"/>
        <w:adjustRightInd w:val="0"/>
        <w:ind w:right="0" w:firstLine="0"/>
        <w:rPr>
          <w:sz w:val="28"/>
          <w:szCs w:val="28"/>
        </w:rPr>
      </w:pPr>
      <w:r w:rsidRPr="00E02D66">
        <w:rPr>
          <w:sz w:val="28"/>
          <w:szCs w:val="28"/>
        </w:rPr>
        <w:t xml:space="preserve">- </w:t>
      </w:r>
      <w:r w:rsidRPr="00071305">
        <w:rPr>
          <w:sz w:val="28"/>
          <w:szCs w:val="28"/>
        </w:rPr>
        <w:t>подпись 4, находящаяся</w:t>
      </w:r>
      <w:r w:rsidRPr="00E02D66">
        <w:rPr>
          <w:sz w:val="28"/>
          <w:szCs w:val="28"/>
        </w:rPr>
        <w:t xml:space="preserve"> на листе 7, в графе «серия и номер паспорта или документа, заменяющего паспорт гражданина» имеет неоговоренные изменения в номере паспорта, а именно явно видно, что изначальное написание номера паспорта было </w:t>
      </w:r>
      <w:r w:rsidR="0066203F" w:rsidRPr="00E02D66">
        <w:rPr>
          <w:sz w:val="28"/>
          <w:szCs w:val="28"/>
        </w:rPr>
        <w:t>«60027» изменено на «600027»</w:t>
      </w:r>
      <w:r w:rsidRPr="00E02D66">
        <w:rPr>
          <w:sz w:val="28"/>
          <w:szCs w:val="28"/>
        </w:rPr>
        <w:t xml:space="preserve">, это исправление специально </w:t>
      </w:r>
      <w:r w:rsidR="00F17E1B">
        <w:rPr>
          <w:sz w:val="28"/>
          <w:szCs w:val="28"/>
        </w:rPr>
        <w:t xml:space="preserve">                 </w:t>
      </w:r>
      <w:r w:rsidRPr="00E02D66">
        <w:rPr>
          <w:sz w:val="28"/>
          <w:szCs w:val="28"/>
        </w:rPr>
        <w:t>не оговорено, соответствующих записей не имеется. На основании данного факта, настоящая подпись подлежит признанию недей</w:t>
      </w:r>
      <w:r w:rsidR="00F17E1B">
        <w:rPr>
          <w:sz w:val="28"/>
          <w:szCs w:val="28"/>
        </w:rPr>
        <w:t>ствительной                                       в соответствии с подпунктом</w:t>
      </w:r>
      <w:r w:rsidR="00E02D66" w:rsidRPr="00E02D66">
        <w:rPr>
          <w:sz w:val="28"/>
          <w:szCs w:val="28"/>
          <w:lang w:val="en-US"/>
        </w:rPr>
        <w:t> </w:t>
      </w:r>
      <w:r w:rsidRPr="00E02D66">
        <w:rPr>
          <w:sz w:val="28"/>
          <w:szCs w:val="28"/>
        </w:rPr>
        <w:t>«</w:t>
      </w:r>
      <w:r w:rsidR="00E70C58" w:rsidRPr="00E02D66">
        <w:rPr>
          <w:sz w:val="28"/>
          <w:szCs w:val="28"/>
        </w:rPr>
        <w:t>ж</w:t>
      </w:r>
      <w:r w:rsidR="00F17E1B">
        <w:rPr>
          <w:sz w:val="28"/>
          <w:szCs w:val="28"/>
        </w:rPr>
        <w:t>» пункта 6.4 статьи</w:t>
      </w:r>
      <w:r w:rsidRPr="00E02D66">
        <w:rPr>
          <w:sz w:val="28"/>
          <w:szCs w:val="28"/>
        </w:rPr>
        <w:t xml:space="preserve"> 38 Федерального </w:t>
      </w:r>
      <w:r w:rsidR="00F17E1B">
        <w:rPr>
          <w:sz w:val="28"/>
          <w:szCs w:val="28"/>
        </w:rPr>
        <w:t xml:space="preserve">                           </w:t>
      </w:r>
      <w:r w:rsidRPr="00E02D66">
        <w:rPr>
          <w:sz w:val="28"/>
          <w:szCs w:val="28"/>
        </w:rPr>
        <w:t xml:space="preserve">закона № 67-ФЗ «подписи избирателей, участников референдума </w:t>
      </w:r>
      <w:r w:rsidR="00F17E1B">
        <w:rPr>
          <w:sz w:val="28"/>
          <w:szCs w:val="28"/>
        </w:rPr>
        <w:t xml:space="preserve">                                          </w:t>
      </w:r>
      <w:r w:rsidRPr="00E02D66">
        <w:rPr>
          <w:sz w:val="28"/>
          <w:szCs w:val="28"/>
        </w:rPr>
        <w:t xml:space="preserve">с исправлениями </w:t>
      </w:r>
      <w:r w:rsidR="00E70C58" w:rsidRPr="00E02D66">
        <w:rPr>
          <w:sz w:val="28"/>
          <w:szCs w:val="28"/>
        </w:rPr>
        <w:t>в соответствующих этим подписям сведениям об избирателях, участниках референдума</w:t>
      </w:r>
      <w:r w:rsidRPr="00E02D66">
        <w:rPr>
          <w:sz w:val="28"/>
          <w:szCs w:val="28"/>
        </w:rPr>
        <w:t>, если эти исправления специально не оговорены избирателями</w:t>
      </w:r>
      <w:r w:rsidR="00E02D66" w:rsidRPr="00E02D66">
        <w:rPr>
          <w:sz w:val="28"/>
          <w:szCs w:val="28"/>
        </w:rPr>
        <w:t>…</w:t>
      </w:r>
      <w:r w:rsidRPr="00E02D66">
        <w:rPr>
          <w:sz w:val="28"/>
          <w:szCs w:val="28"/>
        </w:rPr>
        <w:t>»</w:t>
      </w:r>
      <w:r w:rsidR="00E02D66">
        <w:rPr>
          <w:sz w:val="28"/>
          <w:szCs w:val="28"/>
        </w:rPr>
        <w:t>;</w:t>
      </w:r>
    </w:p>
    <w:p w:rsidR="002B2296" w:rsidRDefault="00F10C41" w:rsidP="002B2296">
      <w:pPr>
        <w:autoSpaceDE w:val="0"/>
        <w:autoSpaceDN w:val="0"/>
        <w:adjustRightInd w:val="0"/>
        <w:ind w:right="0" w:firstLine="0"/>
        <w:rPr>
          <w:sz w:val="28"/>
          <w:szCs w:val="28"/>
        </w:rPr>
      </w:pPr>
      <w:r>
        <w:rPr>
          <w:sz w:val="28"/>
        </w:rPr>
        <w:t xml:space="preserve">- подпись 4, находящаяся на листе 29, в графе «дата внесения подписи» имеет неоговоренные изменения в дате, а именно явно видно, что изначальное написание месяца «июня» изменено </w:t>
      </w:r>
      <w:proofErr w:type="gramStart"/>
      <w:r>
        <w:rPr>
          <w:sz w:val="28"/>
        </w:rPr>
        <w:t>на «июля»</w:t>
      </w:r>
      <w:proofErr w:type="gramEnd"/>
      <w:r>
        <w:rPr>
          <w:sz w:val="28"/>
        </w:rPr>
        <w:t xml:space="preserve">, это исправление специально </w:t>
      </w:r>
      <w:r w:rsidR="00F17E1B">
        <w:rPr>
          <w:sz w:val="28"/>
        </w:rPr>
        <w:t xml:space="preserve">             </w:t>
      </w:r>
      <w:r>
        <w:rPr>
          <w:sz w:val="28"/>
        </w:rPr>
        <w:t xml:space="preserve">не оговорено, соответствующих записей не имеется. На основании данного факта, настоящая подпись подлежит признанию недействительной </w:t>
      </w:r>
      <w:r w:rsidR="00F17E1B">
        <w:rPr>
          <w:sz w:val="28"/>
        </w:rPr>
        <w:t xml:space="preserve">                                      </w:t>
      </w:r>
      <w:r>
        <w:rPr>
          <w:sz w:val="28"/>
        </w:rPr>
        <w:t>в соответствии</w:t>
      </w:r>
      <w:r w:rsidR="00F17E1B">
        <w:rPr>
          <w:sz w:val="28"/>
        </w:rPr>
        <w:t xml:space="preserve"> с подпунктом</w:t>
      </w:r>
      <w:r w:rsidR="00E02D66">
        <w:rPr>
          <w:sz w:val="28"/>
        </w:rPr>
        <w:t> </w:t>
      </w:r>
      <w:r w:rsidR="00F17E1B">
        <w:rPr>
          <w:sz w:val="28"/>
        </w:rPr>
        <w:t>«е» пункта 6.4 статьи</w:t>
      </w:r>
      <w:r>
        <w:rPr>
          <w:sz w:val="28"/>
        </w:rPr>
        <w:t xml:space="preserve"> 38 Федерального </w:t>
      </w:r>
      <w:r w:rsidR="00F17E1B">
        <w:rPr>
          <w:sz w:val="28"/>
        </w:rPr>
        <w:t xml:space="preserve">                         </w:t>
      </w:r>
      <w:r>
        <w:rPr>
          <w:sz w:val="28"/>
        </w:rPr>
        <w:t xml:space="preserve">закона № 67-ФЗ </w:t>
      </w:r>
      <w:r w:rsidRPr="005A341D">
        <w:rPr>
          <w:sz w:val="28"/>
        </w:rPr>
        <w:t>«</w:t>
      </w:r>
      <w:r w:rsidR="002B2296" w:rsidRPr="005A341D">
        <w:rPr>
          <w:sz w:val="28"/>
          <w:szCs w:val="28"/>
        </w:rPr>
        <w:t xml:space="preserve">подписи избирателей, участников референдума </w:t>
      </w:r>
      <w:r w:rsidR="00F17E1B">
        <w:rPr>
          <w:sz w:val="28"/>
          <w:szCs w:val="28"/>
        </w:rPr>
        <w:t xml:space="preserve">                                             </w:t>
      </w:r>
      <w:r w:rsidR="002B2296" w:rsidRPr="005A341D">
        <w:rPr>
          <w:sz w:val="28"/>
          <w:szCs w:val="28"/>
        </w:rPr>
        <w:t>с исправлениями в датах их внесения в подписной лист, если эти исправления специально не оговорены избирателями</w:t>
      </w:r>
      <w:r w:rsidR="005E1F44">
        <w:rPr>
          <w:sz w:val="28"/>
          <w:szCs w:val="28"/>
        </w:rPr>
        <w:t>…</w:t>
      </w:r>
      <w:r w:rsidR="002B2296" w:rsidRPr="005A341D">
        <w:rPr>
          <w:sz w:val="28"/>
          <w:szCs w:val="28"/>
        </w:rPr>
        <w:t>»</w:t>
      </w:r>
      <w:r w:rsidR="00E02D66">
        <w:rPr>
          <w:sz w:val="28"/>
          <w:szCs w:val="28"/>
        </w:rPr>
        <w:t>;</w:t>
      </w:r>
    </w:p>
    <w:p w:rsidR="00FB6D12" w:rsidRDefault="00F10C41" w:rsidP="0066203F">
      <w:pPr>
        <w:ind w:firstLine="0"/>
        <w:rPr>
          <w:sz w:val="28"/>
        </w:rPr>
      </w:pPr>
      <w:r>
        <w:rPr>
          <w:sz w:val="28"/>
        </w:rPr>
        <w:t xml:space="preserve">- подпись 5, находящаяся на листе 29, в графе «дата внесения подписи» проставлена дата «13 июля 2025», что раньше периода сбора подписей Миненко Олега Александровича и до дня оплаты изготовления подписных листов. </w:t>
      </w:r>
      <w:r w:rsidR="00F17E1B">
        <w:rPr>
          <w:sz w:val="28"/>
        </w:rPr>
        <w:t xml:space="preserve">                      </w:t>
      </w:r>
      <w:r>
        <w:rPr>
          <w:sz w:val="28"/>
        </w:rPr>
        <w:t>На основании данного факта, настоящая подпись подлежит признанию недей</w:t>
      </w:r>
      <w:r w:rsidR="00F17E1B">
        <w:rPr>
          <w:sz w:val="28"/>
        </w:rPr>
        <w:t>ствительной в соответствии с подпунктом «а» пункта 6.4 статьи</w:t>
      </w:r>
      <w:r>
        <w:rPr>
          <w:sz w:val="28"/>
        </w:rPr>
        <w:t xml:space="preserve"> 38 Федерального закона № 67-ФЗ</w:t>
      </w:r>
      <w:r>
        <w:rPr>
          <w:sz w:val="28"/>
          <w:highlight w:val="white"/>
        </w:rPr>
        <w:t xml:space="preserve"> «подписи избирателей, участников референдума, </w:t>
      </w:r>
      <w:r>
        <w:rPr>
          <w:sz w:val="28"/>
          <w:highlight w:val="white"/>
        </w:rPr>
        <w:lastRenderedPageBreak/>
        <w:t>собранные вне периода сбора подписей, в том числе до дня оплаты изготовления подписных листов</w:t>
      </w:r>
      <w:r w:rsidR="005E1F44">
        <w:rPr>
          <w:sz w:val="28"/>
          <w:highlight w:val="white"/>
        </w:rPr>
        <w:t>…</w:t>
      </w:r>
      <w:r>
        <w:rPr>
          <w:sz w:val="28"/>
          <w:highlight w:val="white"/>
        </w:rPr>
        <w:t>»</w:t>
      </w:r>
      <w:r>
        <w:rPr>
          <w:sz w:val="28"/>
        </w:rPr>
        <w:t>.</w:t>
      </w:r>
    </w:p>
    <w:p w:rsidR="00FB6D12" w:rsidRPr="00263209" w:rsidRDefault="00702258">
      <w:pPr>
        <w:ind w:firstLine="567"/>
        <w:rPr>
          <w:sz w:val="28"/>
          <w:highlight w:val="white"/>
        </w:rPr>
      </w:pPr>
      <w:r>
        <w:rPr>
          <w:sz w:val="28"/>
          <w:highlight w:val="white"/>
        </w:rPr>
        <w:t>Комиссией</w:t>
      </w:r>
      <w:r w:rsidR="00F10C41" w:rsidRPr="00263209">
        <w:rPr>
          <w:sz w:val="28"/>
          <w:highlight w:val="white"/>
        </w:rPr>
        <w:t xml:space="preserve"> 06.08.2025 получено заявление Миненко Олега Александровича, с приложением заявления </w:t>
      </w:r>
      <w:proofErr w:type="spellStart"/>
      <w:r w:rsidR="00F10C41" w:rsidRPr="00263209">
        <w:rPr>
          <w:sz w:val="28"/>
          <w:highlight w:val="white"/>
        </w:rPr>
        <w:t>Велигуровой</w:t>
      </w:r>
      <w:proofErr w:type="spellEnd"/>
      <w:r w:rsidR="00F10C41" w:rsidRPr="00263209">
        <w:rPr>
          <w:sz w:val="28"/>
          <w:highlight w:val="white"/>
        </w:rPr>
        <w:t xml:space="preserve"> Елены Николаевны, </w:t>
      </w:r>
      <w:r w:rsidR="000B60FA">
        <w:rPr>
          <w:sz w:val="28"/>
          <w:highlight w:val="white"/>
        </w:rPr>
        <w:br/>
      </w:r>
      <w:r w:rsidR="00F10C41" w:rsidRPr="00263209">
        <w:rPr>
          <w:sz w:val="28"/>
          <w:highlight w:val="white"/>
        </w:rPr>
        <w:t xml:space="preserve">по вопросу признания подписи </w:t>
      </w:r>
      <w:proofErr w:type="spellStart"/>
      <w:r w:rsidR="00F10C41" w:rsidRPr="00263209">
        <w:rPr>
          <w:sz w:val="28"/>
          <w:highlight w:val="white"/>
        </w:rPr>
        <w:t>Велигуровой</w:t>
      </w:r>
      <w:proofErr w:type="spellEnd"/>
      <w:r w:rsidR="00F10C41" w:rsidRPr="00263209">
        <w:rPr>
          <w:sz w:val="28"/>
          <w:highlight w:val="white"/>
        </w:rPr>
        <w:t xml:space="preserve"> Е.Н. действительной.</w:t>
      </w:r>
    </w:p>
    <w:p w:rsidR="00FB6D12" w:rsidRPr="00263209" w:rsidRDefault="00F10C41">
      <w:pPr>
        <w:ind w:firstLine="567"/>
        <w:rPr>
          <w:sz w:val="28"/>
          <w:highlight w:val="white"/>
        </w:rPr>
      </w:pPr>
      <w:r w:rsidRPr="00263209">
        <w:rPr>
          <w:sz w:val="28"/>
          <w:highlight w:val="white"/>
        </w:rPr>
        <w:t xml:space="preserve">Рассмотрев настоящее </w:t>
      </w:r>
      <w:r w:rsidR="00662AAF" w:rsidRPr="00263209">
        <w:rPr>
          <w:sz w:val="28"/>
          <w:highlight w:val="white"/>
        </w:rPr>
        <w:t>заявление</w:t>
      </w:r>
      <w:r w:rsidRPr="00263209">
        <w:rPr>
          <w:sz w:val="28"/>
          <w:highlight w:val="white"/>
        </w:rPr>
        <w:t xml:space="preserve"> </w:t>
      </w:r>
      <w:r w:rsidR="00702258">
        <w:rPr>
          <w:sz w:val="28"/>
          <w:highlight w:val="white"/>
        </w:rPr>
        <w:t>Коми</w:t>
      </w:r>
      <w:r w:rsidR="00A7114C">
        <w:rPr>
          <w:sz w:val="28"/>
          <w:highlight w:val="white"/>
        </w:rPr>
        <w:t>с</w:t>
      </w:r>
      <w:r w:rsidR="00702258">
        <w:rPr>
          <w:sz w:val="28"/>
          <w:highlight w:val="white"/>
        </w:rPr>
        <w:t>сия</w:t>
      </w:r>
      <w:r w:rsidRPr="00263209">
        <w:rPr>
          <w:sz w:val="28"/>
          <w:highlight w:val="white"/>
        </w:rPr>
        <w:t xml:space="preserve"> обращает внимание кандидата, </w:t>
      </w:r>
      <w:r w:rsidR="00662AAF" w:rsidRPr="00263209">
        <w:rPr>
          <w:sz w:val="28"/>
          <w:highlight w:val="white"/>
        </w:rPr>
        <w:t>что заключение экс</w:t>
      </w:r>
      <w:r w:rsidR="00F17E1B">
        <w:rPr>
          <w:sz w:val="28"/>
          <w:highlight w:val="white"/>
        </w:rPr>
        <w:t xml:space="preserve">перта, который обосновал вывод </w:t>
      </w:r>
      <w:r w:rsidR="00662AAF" w:rsidRPr="00263209">
        <w:rPr>
          <w:sz w:val="28"/>
          <w:highlight w:val="white"/>
        </w:rPr>
        <w:t xml:space="preserve">о недостоверности </w:t>
      </w:r>
      <w:r w:rsidR="00F17E1B">
        <w:rPr>
          <w:sz w:val="28"/>
          <w:highlight w:val="white"/>
        </w:rPr>
        <w:t xml:space="preserve">                      </w:t>
      </w:r>
      <w:r w:rsidR="00662AAF" w:rsidRPr="00263209">
        <w:rPr>
          <w:sz w:val="28"/>
          <w:highlight w:val="white"/>
        </w:rPr>
        <w:t xml:space="preserve">или недействительности подписей избирателей, не подлежит оценке </w:t>
      </w:r>
      <w:r w:rsidR="00702258">
        <w:rPr>
          <w:sz w:val="28"/>
          <w:highlight w:val="white"/>
        </w:rPr>
        <w:t>Комиссией</w:t>
      </w:r>
      <w:r w:rsidRPr="00263209">
        <w:rPr>
          <w:sz w:val="28"/>
          <w:highlight w:val="white"/>
        </w:rPr>
        <w:t>.</w:t>
      </w:r>
    </w:p>
    <w:p w:rsidR="00FB6D12" w:rsidRPr="00263209" w:rsidRDefault="00F10C41">
      <w:pPr>
        <w:ind w:firstLine="567"/>
        <w:rPr>
          <w:sz w:val="28"/>
          <w:highlight w:val="white"/>
        </w:rPr>
      </w:pPr>
      <w:r w:rsidRPr="00263209">
        <w:rPr>
          <w:sz w:val="28"/>
          <w:highlight w:val="white"/>
        </w:rPr>
        <w:t xml:space="preserve">Позиция заявителя и </w:t>
      </w:r>
      <w:proofErr w:type="spellStart"/>
      <w:r w:rsidRPr="00263209">
        <w:rPr>
          <w:sz w:val="28"/>
          <w:highlight w:val="white"/>
        </w:rPr>
        <w:t>Вел</w:t>
      </w:r>
      <w:r w:rsidR="00F17E1B">
        <w:rPr>
          <w:sz w:val="28"/>
          <w:highlight w:val="white"/>
        </w:rPr>
        <w:t>игуровой</w:t>
      </w:r>
      <w:proofErr w:type="spellEnd"/>
      <w:r w:rsidR="00F17E1B">
        <w:rPr>
          <w:sz w:val="28"/>
          <w:highlight w:val="white"/>
        </w:rPr>
        <w:t xml:space="preserve"> Е.Н. основывается на пункт</w:t>
      </w:r>
      <w:r w:rsidR="00D177B1">
        <w:rPr>
          <w:sz w:val="28"/>
          <w:highlight w:val="white"/>
        </w:rPr>
        <w:t>е</w:t>
      </w:r>
      <w:bookmarkStart w:id="0" w:name="_GoBack"/>
      <w:bookmarkEnd w:id="0"/>
      <w:r w:rsidR="00F17E1B">
        <w:rPr>
          <w:sz w:val="28"/>
          <w:highlight w:val="white"/>
        </w:rPr>
        <w:t xml:space="preserve"> 20                   статьи</w:t>
      </w:r>
      <w:r w:rsidRPr="00263209">
        <w:rPr>
          <w:sz w:val="28"/>
          <w:highlight w:val="white"/>
        </w:rPr>
        <w:t xml:space="preserve"> 37 Федерального закона № 67-ФЗ, который </w:t>
      </w:r>
      <w:r w:rsidR="00662AAF" w:rsidRPr="00263209">
        <w:rPr>
          <w:sz w:val="28"/>
          <w:highlight w:val="white"/>
        </w:rPr>
        <w:t>регламентирует</w:t>
      </w:r>
      <w:r w:rsidR="008F18C3" w:rsidRPr="00263209">
        <w:rPr>
          <w:sz w:val="28"/>
          <w:highlight w:val="white"/>
        </w:rPr>
        <w:t xml:space="preserve"> сбор подписей депутатов представительных органов муниципальных образований </w:t>
      </w:r>
      <w:r w:rsidR="00F17E1B">
        <w:rPr>
          <w:sz w:val="28"/>
          <w:highlight w:val="white"/>
        </w:rPr>
        <w:t xml:space="preserve">           </w:t>
      </w:r>
      <w:r w:rsidR="008F18C3" w:rsidRPr="00263209">
        <w:rPr>
          <w:sz w:val="28"/>
          <w:highlight w:val="white"/>
        </w:rPr>
        <w:t>и (или) избранных на муниципальных выборах глав муниципальных образований, представляемых в избирательную комиссию субъекта Российской Федерации</w:t>
      </w:r>
      <w:r w:rsidR="00711842" w:rsidRPr="00263209">
        <w:rPr>
          <w:sz w:val="28"/>
          <w:highlight w:val="white"/>
        </w:rPr>
        <w:t>, необхо</w:t>
      </w:r>
      <w:r w:rsidRPr="00263209">
        <w:rPr>
          <w:sz w:val="28"/>
          <w:highlight w:val="white"/>
        </w:rPr>
        <w:t xml:space="preserve">димое для регистрации кандидата и </w:t>
      </w:r>
      <w:r w:rsidR="00F17E1B">
        <w:rPr>
          <w:sz w:val="28"/>
          <w:highlight w:val="white"/>
        </w:rPr>
        <w:t xml:space="preserve">не может применяться               к выборам </w:t>
      </w:r>
      <w:r w:rsidRPr="00263209">
        <w:rPr>
          <w:sz w:val="28"/>
          <w:highlight w:val="white"/>
        </w:rPr>
        <w:t xml:space="preserve">в представительные органы местного самоуправления. </w:t>
      </w:r>
    </w:p>
    <w:p w:rsidR="002B2296" w:rsidRPr="00263209" w:rsidRDefault="002B2296">
      <w:pPr>
        <w:ind w:firstLine="567"/>
        <w:rPr>
          <w:sz w:val="28"/>
          <w:highlight w:val="white"/>
        </w:rPr>
      </w:pPr>
      <w:r w:rsidRPr="00263209">
        <w:rPr>
          <w:sz w:val="28"/>
          <w:highlight w:val="white"/>
        </w:rPr>
        <w:t xml:space="preserve">Кроме того, избирательное законодательство не предусматривает </w:t>
      </w:r>
      <w:r w:rsidR="00F17E1B">
        <w:rPr>
          <w:sz w:val="28"/>
          <w:highlight w:val="white"/>
        </w:rPr>
        <w:t xml:space="preserve">                             </w:t>
      </w:r>
      <w:r w:rsidRPr="00263209">
        <w:rPr>
          <w:sz w:val="28"/>
          <w:highlight w:val="white"/>
        </w:rPr>
        <w:t xml:space="preserve">при проведении выборов </w:t>
      </w:r>
      <w:r w:rsidR="00702258">
        <w:rPr>
          <w:sz w:val="28"/>
          <w:highlight w:val="white"/>
        </w:rPr>
        <w:t xml:space="preserve">в </w:t>
      </w:r>
      <w:r w:rsidRPr="00263209">
        <w:rPr>
          <w:sz w:val="28"/>
          <w:highlight w:val="white"/>
        </w:rPr>
        <w:t xml:space="preserve">органы местного самоуправления </w:t>
      </w:r>
      <w:r w:rsidR="00DB38A5" w:rsidRPr="00263209">
        <w:rPr>
          <w:sz w:val="28"/>
          <w:highlight w:val="white"/>
        </w:rPr>
        <w:t xml:space="preserve">возможность установления достоверности </w:t>
      </w:r>
      <w:r w:rsidRPr="00263209">
        <w:rPr>
          <w:sz w:val="28"/>
          <w:highlight w:val="white"/>
        </w:rPr>
        <w:t>подписей путем опроса избирателей.</w:t>
      </w:r>
    </w:p>
    <w:p w:rsidR="00FB6D12" w:rsidRDefault="00F10C41">
      <w:pPr>
        <w:ind w:firstLine="567"/>
        <w:rPr>
          <w:sz w:val="28"/>
        </w:rPr>
      </w:pPr>
      <w:r w:rsidRPr="00263209">
        <w:rPr>
          <w:sz w:val="28"/>
          <w:highlight w:val="white"/>
        </w:rPr>
        <w:t>На основании вышеизложенного, по результатам проверки подписных</w:t>
      </w:r>
      <w:r>
        <w:rPr>
          <w:sz w:val="28"/>
        </w:rPr>
        <w:t xml:space="preserve"> листов, представленных кандидатом в депутаты Ростовской-на-Дону городской Думы восьмого созыва по Ленинскому избирательному округу № 11 Миненко Олегом Александровичем установлено, что </w:t>
      </w:r>
      <w:r w:rsidRPr="000B60FA">
        <w:rPr>
          <w:sz w:val="28"/>
        </w:rPr>
        <w:t>1</w:t>
      </w:r>
      <w:r w:rsidR="0066203F" w:rsidRPr="000B60FA">
        <w:rPr>
          <w:sz w:val="28"/>
        </w:rPr>
        <w:t>6</w:t>
      </w:r>
      <w:r>
        <w:rPr>
          <w:sz w:val="28"/>
        </w:rPr>
        <w:t xml:space="preserve"> подписей признаны недействительными по следующим основаниям:</w:t>
      </w:r>
    </w:p>
    <w:p w:rsidR="00F17E1B" w:rsidRDefault="00F17E1B">
      <w:pPr>
        <w:ind w:firstLine="567"/>
        <w:rPr>
          <w:sz w:val="28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559"/>
        <w:gridCol w:w="3969"/>
        <w:gridCol w:w="2694"/>
      </w:tblGrid>
      <w:tr w:rsidR="00FB6D12">
        <w:trPr>
          <w:trHeight w:val="2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Номер подписного листа в папке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Номер(а) строки (строк) в подписном листе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Основания (причины) признания</w:t>
            </w:r>
          </w:p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подписей избирателей недостоверными</w:t>
            </w:r>
          </w:p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 (или) недействительными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подписей, признанных недостоверными</w:t>
            </w:r>
            <w:r>
              <w:rPr>
                <w:sz w:val="20"/>
              </w:rPr>
              <w:br/>
              <w:t>и (или) недействительными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«в»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«в»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«в» п.6.4 ст.38</w:t>
            </w:r>
          </w:p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«в»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«е», «л»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«л»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«е», «л»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D550B7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«е», «л»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D550B7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«е», «л»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66203F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>
            <w:pPr>
              <w:ind w:firstLine="0"/>
              <w:jc w:val="center"/>
              <w:rPr>
                <w:sz w:val="20"/>
              </w:rPr>
            </w:pPr>
            <w:r w:rsidRPr="000B60FA">
              <w:rPr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>
            <w:pPr>
              <w:ind w:firstLine="0"/>
              <w:jc w:val="center"/>
              <w:rPr>
                <w:sz w:val="20"/>
              </w:rPr>
            </w:pPr>
            <w:r w:rsidRPr="000B60FA">
              <w:rPr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2F08C8">
            <w:pPr>
              <w:ind w:firstLine="0"/>
              <w:jc w:val="center"/>
              <w:rPr>
                <w:sz w:val="20"/>
              </w:rPr>
            </w:pPr>
            <w:proofErr w:type="spellStart"/>
            <w:r w:rsidRPr="000B60FA">
              <w:rPr>
                <w:sz w:val="20"/>
              </w:rPr>
              <w:t>пп</w:t>
            </w:r>
            <w:proofErr w:type="spellEnd"/>
            <w:r w:rsidRPr="000B60FA">
              <w:rPr>
                <w:sz w:val="20"/>
              </w:rPr>
              <w:t>. «е»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>
            <w:pPr>
              <w:ind w:firstLine="0"/>
              <w:jc w:val="center"/>
              <w:rPr>
                <w:sz w:val="20"/>
              </w:rPr>
            </w:pPr>
            <w:r w:rsidRPr="000B60FA">
              <w:rPr>
                <w:sz w:val="20"/>
              </w:rPr>
              <w:t>1</w:t>
            </w:r>
          </w:p>
        </w:tc>
      </w:tr>
      <w:tr w:rsidR="0066203F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>
            <w:pPr>
              <w:ind w:firstLine="0"/>
              <w:jc w:val="center"/>
              <w:rPr>
                <w:sz w:val="20"/>
              </w:rPr>
            </w:pPr>
            <w:r w:rsidRPr="000B60FA">
              <w:rPr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>
            <w:pPr>
              <w:ind w:firstLine="0"/>
              <w:jc w:val="center"/>
              <w:rPr>
                <w:sz w:val="20"/>
              </w:rPr>
            </w:pPr>
            <w:r w:rsidRPr="000B60FA">
              <w:rPr>
                <w:sz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 w:rsidP="00E70C58">
            <w:pPr>
              <w:ind w:firstLine="0"/>
              <w:jc w:val="center"/>
              <w:rPr>
                <w:sz w:val="20"/>
              </w:rPr>
            </w:pPr>
            <w:proofErr w:type="spellStart"/>
            <w:r w:rsidRPr="000B60FA">
              <w:rPr>
                <w:sz w:val="20"/>
              </w:rPr>
              <w:t>пп</w:t>
            </w:r>
            <w:proofErr w:type="spellEnd"/>
            <w:r w:rsidRPr="000B60FA">
              <w:rPr>
                <w:sz w:val="20"/>
              </w:rPr>
              <w:t>. «</w:t>
            </w:r>
            <w:r w:rsidR="00E70C58" w:rsidRPr="000B60FA">
              <w:rPr>
                <w:sz w:val="20"/>
              </w:rPr>
              <w:t>ж</w:t>
            </w:r>
            <w:r w:rsidRPr="000B60FA">
              <w:rPr>
                <w:sz w:val="20"/>
              </w:rPr>
              <w:t>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6203F" w:rsidRPr="000B60FA" w:rsidRDefault="0066203F">
            <w:pPr>
              <w:ind w:firstLine="0"/>
              <w:jc w:val="center"/>
              <w:rPr>
                <w:sz w:val="20"/>
              </w:rPr>
            </w:pPr>
            <w:r w:rsidRPr="000B60FA"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«е»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B6D12">
        <w:trPr>
          <w:trHeight w:val="31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пп</w:t>
            </w:r>
            <w:proofErr w:type="spellEnd"/>
            <w:r>
              <w:rPr>
                <w:sz w:val="20"/>
              </w:rPr>
              <w:t>. «а» п.6.4 ст.38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B6D12" w:rsidRDefault="00F10C4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FB6D12" w:rsidRDefault="00FB6D12">
      <w:pPr>
        <w:ind w:firstLine="708"/>
        <w:rPr>
          <w:sz w:val="28"/>
        </w:rPr>
      </w:pPr>
    </w:p>
    <w:p w:rsidR="00FB6D12" w:rsidRDefault="00F10C41">
      <w:pPr>
        <w:ind w:firstLine="708"/>
        <w:rPr>
          <w:sz w:val="28"/>
        </w:rPr>
      </w:pPr>
      <w:r>
        <w:rPr>
          <w:sz w:val="28"/>
        </w:rPr>
        <w:t xml:space="preserve">Комиссией установлено, что из 138 подписей избирателей достоверными признано </w:t>
      </w:r>
      <w:r w:rsidRPr="000B60FA">
        <w:rPr>
          <w:sz w:val="28"/>
        </w:rPr>
        <w:t>12</w:t>
      </w:r>
      <w:r w:rsidR="0066203F" w:rsidRPr="000B60FA">
        <w:rPr>
          <w:sz w:val="28"/>
        </w:rPr>
        <w:t>2</w:t>
      </w:r>
      <w:r>
        <w:rPr>
          <w:sz w:val="28"/>
        </w:rPr>
        <w:t xml:space="preserve"> (сто двадцать </w:t>
      </w:r>
      <w:r w:rsidR="0066203F">
        <w:rPr>
          <w:sz w:val="28"/>
        </w:rPr>
        <w:t>две</w:t>
      </w:r>
      <w:r>
        <w:rPr>
          <w:sz w:val="28"/>
        </w:rPr>
        <w:t xml:space="preserve">) подписи, недействительными - </w:t>
      </w:r>
      <w:r w:rsidRPr="000B60FA">
        <w:rPr>
          <w:sz w:val="28"/>
        </w:rPr>
        <w:t>1</w:t>
      </w:r>
      <w:r w:rsidR="0066203F" w:rsidRPr="000B60FA">
        <w:rPr>
          <w:sz w:val="28"/>
        </w:rPr>
        <w:t>6</w:t>
      </w:r>
      <w:r>
        <w:rPr>
          <w:sz w:val="28"/>
        </w:rPr>
        <w:t xml:space="preserve"> (</w:t>
      </w:r>
      <w:r w:rsidR="0066203F">
        <w:rPr>
          <w:sz w:val="28"/>
        </w:rPr>
        <w:t>шестнадцать</w:t>
      </w:r>
      <w:r>
        <w:rPr>
          <w:sz w:val="28"/>
        </w:rPr>
        <w:t>).</w:t>
      </w:r>
    </w:p>
    <w:p w:rsidR="00FB6D12" w:rsidRDefault="00F10C41">
      <w:pPr>
        <w:ind w:firstLine="708"/>
        <w:rPr>
          <w:sz w:val="28"/>
        </w:rPr>
      </w:pPr>
      <w:r>
        <w:rPr>
          <w:sz w:val="28"/>
        </w:rPr>
        <w:lastRenderedPageBreak/>
        <w:t xml:space="preserve">Таким образом, результаты проверки подписных листов свидетельствуют о том, что кандидатом Миненко Олегом Александровичем 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восьмого созыва по Ленинскому избирательному округу № 11. </w:t>
      </w:r>
    </w:p>
    <w:p w:rsidR="00FB6D12" w:rsidRDefault="00F10C41">
      <w:pPr>
        <w:ind w:firstLine="708"/>
        <w:rPr>
          <w:sz w:val="28"/>
        </w:rPr>
      </w:pPr>
      <w:r>
        <w:rPr>
          <w:sz w:val="28"/>
        </w:rPr>
        <w:t xml:space="preserve">Согласно подпункту «д» пункта 24 статьи 38 Федерального закона </w:t>
      </w:r>
      <w:r w:rsidR="00902EFF">
        <w:rPr>
          <w:sz w:val="28"/>
        </w:rPr>
        <w:br/>
      </w:r>
      <w:r>
        <w:rPr>
          <w:sz w:val="28"/>
        </w:rPr>
        <w:t xml:space="preserve">№ 67-ФЗ недостаточное количество достоверных подписей избирателей, представленных для регистрации кандидата, является основанием отказа </w:t>
      </w:r>
      <w:r w:rsidR="006C5159">
        <w:rPr>
          <w:sz w:val="28"/>
        </w:rPr>
        <w:br/>
      </w:r>
      <w:r>
        <w:rPr>
          <w:sz w:val="28"/>
        </w:rPr>
        <w:t>в регистрации кандидата.</w:t>
      </w:r>
    </w:p>
    <w:p w:rsidR="00FB6D12" w:rsidRDefault="00F10C41">
      <w:pPr>
        <w:ind w:firstLine="567"/>
        <w:rPr>
          <w:sz w:val="28"/>
        </w:rPr>
      </w:pPr>
      <w:r>
        <w:rPr>
          <w:sz w:val="28"/>
        </w:rPr>
        <w:t>При таких обстоятельствах законных оснований для регистрации Миненко Олег</w:t>
      </w:r>
      <w:r w:rsidR="00323048">
        <w:rPr>
          <w:sz w:val="28"/>
        </w:rPr>
        <w:t>а</w:t>
      </w:r>
      <w:r>
        <w:rPr>
          <w:sz w:val="28"/>
        </w:rPr>
        <w:t xml:space="preserve"> Александрович</w:t>
      </w:r>
      <w:r w:rsidR="00323048">
        <w:rPr>
          <w:sz w:val="28"/>
        </w:rPr>
        <w:t>а</w:t>
      </w:r>
      <w:r>
        <w:rPr>
          <w:sz w:val="28"/>
        </w:rPr>
        <w:t xml:space="preserve"> кандидатом в депутаты Ростовской-на-Дону городской Думы восьмого созыва по Ленинскому избирательному округу № 11 Комиссия не имеет.</w:t>
      </w:r>
    </w:p>
    <w:p w:rsidR="00FB6D12" w:rsidRDefault="00F10C41">
      <w:pPr>
        <w:ind w:firstLine="708"/>
        <w:rPr>
          <w:sz w:val="28"/>
        </w:rPr>
      </w:pPr>
      <w:r>
        <w:rPr>
          <w:sz w:val="28"/>
        </w:rPr>
        <w:t>На основании вышеизложенного, руководствуясь статьей 38 Федерального закона № 67-ФЗ, статьями 16, 32, 33</w:t>
      </w:r>
      <w:r w:rsidR="00F17E1B">
        <w:rPr>
          <w:sz w:val="28"/>
        </w:rPr>
        <w:t xml:space="preserve"> </w:t>
      </w:r>
      <w:r>
        <w:rPr>
          <w:sz w:val="28"/>
        </w:rPr>
        <w:t xml:space="preserve">Областного закона № 525-ЗС, постановлением Избирательной комиссии Ростовской области </w:t>
      </w:r>
      <w:r w:rsidR="00F17E1B">
        <w:rPr>
          <w:sz w:val="28"/>
        </w:rPr>
        <w:t xml:space="preserve">                              </w:t>
      </w:r>
      <w:r>
        <w:rPr>
          <w:sz w:val="28"/>
        </w:rPr>
        <w:t>15.05.2025 № 111-5 «О 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:rsidR="00FB6D12" w:rsidRDefault="00FB6D12">
      <w:pPr>
        <w:ind w:firstLine="708"/>
        <w:rPr>
          <w:sz w:val="28"/>
        </w:rPr>
      </w:pPr>
    </w:p>
    <w:p w:rsidR="00FB6D12" w:rsidRDefault="00F10C41">
      <w:pPr>
        <w:spacing w:line="276" w:lineRule="auto"/>
        <w:ind w:left="1134" w:right="1133" w:firstLine="0"/>
        <w:jc w:val="center"/>
        <w:rPr>
          <w:sz w:val="28"/>
        </w:rPr>
      </w:pPr>
      <w:r>
        <w:rPr>
          <w:sz w:val="28"/>
        </w:rPr>
        <w:t>Территориальная избирательная комиссия Ленинского района города Ростова-на-Дону ПОСТАНОВЛЯЕТ:</w:t>
      </w:r>
    </w:p>
    <w:p w:rsidR="00FB6D12" w:rsidRDefault="00FB6D12">
      <w:pPr>
        <w:ind w:left="1134" w:right="1133" w:firstLine="0"/>
        <w:jc w:val="center"/>
        <w:rPr>
          <w:sz w:val="28"/>
        </w:rPr>
      </w:pPr>
    </w:p>
    <w:p w:rsidR="00FB6D12" w:rsidRDefault="00F10C41" w:rsidP="00902EFF">
      <w:pPr>
        <w:ind w:firstLine="709"/>
        <w:rPr>
          <w:sz w:val="28"/>
        </w:rPr>
      </w:pPr>
      <w:r>
        <w:rPr>
          <w:sz w:val="28"/>
        </w:rPr>
        <w:t>1. Отказать в регистрации кандидата в депутаты Ростовской-на-Дону городской Думы восьмого созыва</w:t>
      </w:r>
      <w:r w:rsidRPr="00902EFF">
        <w:rPr>
          <w:sz w:val="28"/>
        </w:rPr>
        <w:t xml:space="preserve"> </w:t>
      </w:r>
      <w:r>
        <w:rPr>
          <w:sz w:val="28"/>
        </w:rPr>
        <w:t>Миненко Олега Александровича, выдвинутого в порядке самовыдвижения по Ленинскому избирательному округу № 11.</w:t>
      </w:r>
    </w:p>
    <w:p w:rsidR="00FB6D12" w:rsidRDefault="00F10C41" w:rsidP="00902EFF">
      <w:pPr>
        <w:ind w:firstLine="709"/>
        <w:rPr>
          <w:sz w:val="28"/>
        </w:rPr>
      </w:pPr>
      <w:r>
        <w:rPr>
          <w:sz w:val="28"/>
        </w:rPr>
        <w:t xml:space="preserve">Дата отказа в регистрации 06 августа 2025 года, время отказа </w:t>
      </w:r>
      <w:r>
        <w:rPr>
          <w:sz w:val="28"/>
        </w:rPr>
        <w:br/>
        <w:t xml:space="preserve">в регистрации </w:t>
      </w:r>
      <w:r w:rsidR="00A52484">
        <w:rPr>
          <w:sz w:val="28"/>
        </w:rPr>
        <w:t>17</w:t>
      </w:r>
      <w:r>
        <w:rPr>
          <w:sz w:val="28"/>
        </w:rPr>
        <w:t xml:space="preserve"> часов </w:t>
      </w:r>
      <w:r w:rsidR="00A52484">
        <w:rPr>
          <w:sz w:val="28"/>
        </w:rPr>
        <w:t>59</w:t>
      </w:r>
      <w:r>
        <w:rPr>
          <w:sz w:val="28"/>
        </w:rPr>
        <w:t xml:space="preserve"> минут.</w:t>
      </w:r>
    </w:p>
    <w:p w:rsidR="00FB6D12" w:rsidRPr="00902EFF" w:rsidRDefault="00F10C41" w:rsidP="00902EFF">
      <w:pPr>
        <w:ind w:firstLine="709"/>
        <w:rPr>
          <w:sz w:val="28"/>
        </w:rPr>
      </w:pPr>
      <w:r>
        <w:rPr>
          <w:sz w:val="28"/>
        </w:rPr>
        <w:t xml:space="preserve">2.  Направить письменное указание </w:t>
      </w:r>
      <w:r w:rsidR="00C6026F" w:rsidRPr="00C6026F">
        <w:rPr>
          <w:color w:val="auto"/>
          <w:sz w:val="28"/>
          <w:szCs w:val="28"/>
        </w:rPr>
        <w:t>дополнительном</w:t>
      </w:r>
      <w:r w:rsidR="00C6026F">
        <w:rPr>
          <w:color w:val="auto"/>
          <w:sz w:val="28"/>
          <w:szCs w:val="28"/>
        </w:rPr>
        <w:t>у</w:t>
      </w:r>
      <w:r w:rsidR="00C6026F" w:rsidRPr="00C6026F">
        <w:rPr>
          <w:color w:val="auto"/>
          <w:sz w:val="28"/>
          <w:szCs w:val="28"/>
        </w:rPr>
        <w:t xml:space="preserve"> офис</w:t>
      </w:r>
      <w:r w:rsidR="00C6026F">
        <w:rPr>
          <w:color w:val="auto"/>
          <w:sz w:val="28"/>
          <w:szCs w:val="28"/>
        </w:rPr>
        <w:t>у</w:t>
      </w:r>
      <w:r w:rsidR="00C6026F" w:rsidRPr="00C6026F">
        <w:rPr>
          <w:color w:val="auto"/>
          <w:sz w:val="28"/>
          <w:szCs w:val="28"/>
        </w:rPr>
        <w:t xml:space="preserve"> № </w:t>
      </w:r>
      <w:r w:rsidR="00C6026F" w:rsidRPr="00C6026F">
        <w:rPr>
          <w:sz w:val="28"/>
          <w:szCs w:val="28"/>
        </w:rPr>
        <w:t xml:space="preserve">5221/0365 </w:t>
      </w:r>
      <w:r w:rsidR="00C6026F" w:rsidRPr="00C6026F">
        <w:rPr>
          <w:color w:val="auto"/>
          <w:sz w:val="28"/>
          <w:szCs w:val="28"/>
        </w:rPr>
        <w:t xml:space="preserve">  Ростовского отделения ПАО Сбербанк</w:t>
      </w:r>
      <w:r>
        <w:rPr>
          <w:sz w:val="28"/>
        </w:rPr>
        <w:t xml:space="preserve"> о прекращении с 06.08.2025 расходных операций по специальному избирательному счету, открытому кандидатом Миненко Олегом Александровичем. </w:t>
      </w:r>
    </w:p>
    <w:p w:rsidR="00FB6D12" w:rsidRDefault="00F10C41">
      <w:pPr>
        <w:ind w:firstLine="709"/>
        <w:rPr>
          <w:sz w:val="28"/>
        </w:rPr>
      </w:pPr>
      <w:r>
        <w:rPr>
          <w:sz w:val="28"/>
        </w:rPr>
        <w:t>3. Выдать Миненко Олегу Александровичу копию настоящего постановления в течение одних суток с момента принятия.</w:t>
      </w:r>
    </w:p>
    <w:p w:rsidR="00FB6D12" w:rsidRPr="00902EFF" w:rsidRDefault="00FF0F97" w:rsidP="00902EFF">
      <w:pPr>
        <w:ind w:firstLine="709"/>
        <w:rPr>
          <w:sz w:val="28"/>
        </w:rPr>
      </w:pPr>
      <w:r>
        <w:rPr>
          <w:sz w:val="28"/>
        </w:rPr>
        <w:t>4. </w:t>
      </w:r>
      <w:r w:rsidR="00F10C41" w:rsidRPr="00902EFF">
        <w:rPr>
          <w:sz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F10C41" w:rsidRPr="00902EFF">
        <w:rPr>
          <w:sz w:val="28"/>
        </w:rPr>
        <w:br/>
        <w:t>в информационно-телекоммуникационной сети «Интернет» и направить                для опубликования в газете «Ростов официальный».</w:t>
      </w:r>
    </w:p>
    <w:p w:rsidR="00FB6D12" w:rsidRPr="00902EFF" w:rsidRDefault="00F10C41" w:rsidP="00902EFF">
      <w:pPr>
        <w:ind w:firstLine="709"/>
        <w:rPr>
          <w:sz w:val="28"/>
        </w:rPr>
      </w:pPr>
      <w:r w:rsidRPr="00902EFF">
        <w:rPr>
          <w:sz w:val="28"/>
        </w:rPr>
        <w:t xml:space="preserve">5. Контроль за выполнением настоящего постановления возложить </w:t>
      </w:r>
      <w:r w:rsidRPr="00902EFF">
        <w:rPr>
          <w:sz w:val="28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902EFF">
        <w:rPr>
          <w:sz w:val="28"/>
        </w:rPr>
        <w:t>Семёнычеву</w:t>
      </w:r>
      <w:proofErr w:type="spellEnd"/>
      <w:r w:rsidRPr="00902EFF">
        <w:rPr>
          <w:sz w:val="28"/>
        </w:rPr>
        <w:t>.</w:t>
      </w:r>
      <w:r w:rsidRPr="00902EFF">
        <w:rPr>
          <w:sz w:val="28"/>
        </w:rPr>
        <w:tab/>
      </w:r>
    </w:p>
    <w:p w:rsidR="00FB6D12" w:rsidRDefault="00FB6D12" w:rsidP="00902EFF">
      <w:pPr>
        <w:ind w:firstLine="709"/>
        <w:rPr>
          <w:sz w:val="28"/>
        </w:rPr>
      </w:pPr>
    </w:p>
    <w:p w:rsidR="00F17E1B" w:rsidRDefault="00F17E1B" w:rsidP="00902EFF">
      <w:pPr>
        <w:ind w:firstLine="709"/>
        <w:rPr>
          <w:sz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FB6D12" w:rsidTr="00323048">
        <w:trPr>
          <w:trHeight w:val="297"/>
        </w:trPr>
        <w:tc>
          <w:tcPr>
            <w:tcW w:w="3352" w:type="dxa"/>
            <w:shd w:val="clear" w:color="auto" w:fill="auto"/>
          </w:tcPr>
          <w:p w:rsidR="00FB6D12" w:rsidRDefault="00F10C41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</w:t>
            </w:r>
          </w:p>
          <w:p w:rsidR="00FB6D12" w:rsidRDefault="00F10C41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FB6D12" w:rsidRDefault="00F10C41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left"/>
              <w:rPr>
                <w:sz w:val="12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FB6D12" w:rsidRDefault="00F10C41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right"/>
              <w:rPr>
                <w:sz w:val="12"/>
              </w:rPr>
            </w:pPr>
            <w:r>
              <w:rPr>
                <w:sz w:val="28"/>
              </w:rPr>
              <w:t>О.С. Кручинина</w:t>
            </w:r>
          </w:p>
        </w:tc>
      </w:tr>
      <w:tr w:rsidR="00FB6D12" w:rsidTr="00323048">
        <w:trPr>
          <w:trHeight w:val="385"/>
        </w:trPr>
        <w:tc>
          <w:tcPr>
            <w:tcW w:w="3352" w:type="dxa"/>
            <w:shd w:val="clear" w:color="auto" w:fill="auto"/>
          </w:tcPr>
          <w:p w:rsidR="00FB6D12" w:rsidRDefault="00F10C41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FB6D12" w:rsidRDefault="00FB6D12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left"/>
              <w:rPr>
                <w:sz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FB6D12" w:rsidRDefault="00F10C41">
            <w:pPr>
              <w:tabs>
                <w:tab w:val="left" w:pos="7655"/>
                <w:tab w:val="left" w:pos="7938"/>
                <w:tab w:val="left" w:pos="8505"/>
              </w:tabs>
              <w:ind w:right="0" w:firstLine="0"/>
              <w:jc w:val="right"/>
              <w:rPr>
                <w:sz w:val="28"/>
              </w:rPr>
            </w:pPr>
            <w:r>
              <w:rPr>
                <w:sz w:val="28"/>
              </w:rPr>
              <w:t>М.А. Семёнычева</w:t>
            </w:r>
          </w:p>
        </w:tc>
      </w:tr>
    </w:tbl>
    <w:p w:rsidR="00FB6D12" w:rsidRDefault="00FB6D12">
      <w:pPr>
        <w:ind w:left="426" w:right="-1"/>
        <w:rPr>
          <w:sz w:val="28"/>
        </w:rPr>
      </w:pPr>
    </w:p>
    <w:sectPr w:rsidR="00FB6D12">
      <w:pgSz w:w="11906" w:h="16838"/>
      <w:pgMar w:top="567" w:right="851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D12"/>
    <w:rsid w:val="00071305"/>
    <w:rsid w:val="000A2685"/>
    <w:rsid w:val="000B60FA"/>
    <w:rsid w:val="001205BB"/>
    <w:rsid w:val="001F4BB2"/>
    <w:rsid w:val="00263209"/>
    <w:rsid w:val="002B2296"/>
    <w:rsid w:val="002F08C8"/>
    <w:rsid w:val="00323048"/>
    <w:rsid w:val="0045205D"/>
    <w:rsid w:val="005A341D"/>
    <w:rsid w:val="005E1F44"/>
    <w:rsid w:val="005E6CFF"/>
    <w:rsid w:val="0066203F"/>
    <w:rsid w:val="00662AAF"/>
    <w:rsid w:val="006C5159"/>
    <w:rsid w:val="00702258"/>
    <w:rsid w:val="00711842"/>
    <w:rsid w:val="00805010"/>
    <w:rsid w:val="0085012A"/>
    <w:rsid w:val="008F18C3"/>
    <w:rsid w:val="00902EFF"/>
    <w:rsid w:val="009C7E62"/>
    <w:rsid w:val="00A52484"/>
    <w:rsid w:val="00A7114C"/>
    <w:rsid w:val="00B96309"/>
    <w:rsid w:val="00BF2520"/>
    <w:rsid w:val="00C6026F"/>
    <w:rsid w:val="00CB58C6"/>
    <w:rsid w:val="00D177B1"/>
    <w:rsid w:val="00D550B7"/>
    <w:rsid w:val="00D85A0F"/>
    <w:rsid w:val="00DB38A5"/>
    <w:rsid w:val="00E02D66"/>
    <w:rsid w:val="00E0542B"/>
    <w:rsid w:val="00E70C58"/>
    <w:rsid w:val="00F10C41"/>
    <w:rsid w:val="00F17E1B"/>
    <w:rsid w:val="00F26800"/>
    <w:rsid w:val="00FB6D12"/>
    <w:rsid w:val="00FF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28DAE"/>
  <w15:docId w15:val="{08FB225C-BFA5-4EA6-B82D-A095754C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ind w:right="28" w:firstLine="851"/>
      <w:jc w:val="both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Calibri" w:hAnsi="Calibri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sz w:val="28"/>
    </w:r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rmal (Web)"/>
    <w:basedOn w:val="a"/>
    <w:link w:val="a8"/>
    <w:pPr>
      <w:spacing w:beforeAutospacing="1" w:afterAutospacing="1"/>
    </w:pPr>
    <w:rPr>
      <w:sz w:val="20"/>
    </w:rPr>
  </w:style>
  <w:style w:type="character" w:customStyle="1" w:styleId="a8">
    <w:name w:val="Обычный (веб) Знак"/>
    <w:basedOn w:val="1"/>
    <w:link w:val="a7"/>
    <w:rPr>
      <w:rFonts w:ascii="Times New Roman" w:hAnsi="Times New Roman"/>
      <w:sz w:val="20"/>
    </w:rPr>
  </w:style>
  <w:style w:type="paragraph" w:styleId="a9">
    <w:name w:val="annotation subject"/>
    <w:basedOn w:val="aa"/>
    <w:next w:val="aa"/>
    <w:link w:val="ab"/>
    <w:rPr>
      <w:b/>
    </w:rPr>
  </w:style>
  <w:style w:type="character" w:customStyle="1" w:styleId="ab">
    <w:name w:val="Тема примечания Знак"/>
    <w:basedOn w:val="ac"/>
    <w:link w:val="a9"/>
    <w:rPr>
      <w:rFonts w:ascii="Times New Roman" w:hAnsi="Times New Roman"/>
      <w:b/>
      <w:sz w:val="20"/>
    </w:rPr>
  </w:style>
  <w:style w:type="paragraph" w:customStyle="1" w:styleId="14">
    <w:name w:val="Строгий1"/>
    <w:link w:val="15"/>
    <w:rPr>
      <w:b/>
    </w:rPr>
  </w:style>
  <w:style w:type="character" w:customStyle="1" w:styleId="15">
    <w:name w:val="Строгий1"/>
    <w:link w:val="14"/>
    <w:rPr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  <w:rPr>
      <w:sz w:val="20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0"/>
    </w:rPr>
  </w:style>
  <w:style w:type="paragraph" w:styleId="ad">
    <w:name w:val="Body Text Indent"/>
    <w:basedOn w:val="a"/>
    <w:link w:val="ae"/>
    <w:pPr>
      <w:spacing w:after="120"/>
      <w:ind w:left="283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Calibri" w:hAnsi="Calibri"/>
      <w:b/>
      <w:i/>
      <w:sz w:val="2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6">
    <w:name w:val="Обычный1"/>
    <w:link w:val="17"/>
    <w:rPr>
      <w:rFonts w:ascii="Times New Roman" w:hAnsi="Times New Roman"/>
      <w:sz w:val="24"/>
    </w:rPr>
  </w:style>
  <w:style w:type="character" w:customStyle="1" w:styleId="17">
    <w:name w:val="Обычный1"/>
    <w:link w:val="16"/>
    <w:rPr>
      <w:rFonts w:ascii="Times New Roman" w:hAnsi="Times New Roman"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rFonts w:ascii="Times New Roman" w:hAnsi="Times New Roman"/>
      <w:sz w:val="16"/>
    </w:rPr>
  </w:style>
  <w:style w:type="paragraph" w:customStyle="1" w:styleId="18">
    <w:name w:val="Основной шрифт абзаца1"/>
  </w:style>
  <w:style w:type="paragraph" w:customStyle="1" w:styleId="25">
    <w:name w:val="Гиперссылка2"/>
    <w:link w:val="af"/>
    <w:rPr>
      <w:color w:val="0000FF"/>
      <w:u w:val="single"/>
    </w:rPr>
  </w:style>
  <w:style w:type="character" w:styleId="af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</w:pPr>
  </w:style>
  <w:style w:type="character" w:customStyle="1" w:styleId="af1">
    <w:name w:val="Рабочий"/>
    <w:basedOn w:val="1"/>
    <w:link w:val="af0"/>
    <w:rPr>
      <w:rFonts w:ascii="Times New Roman" w:hAnsi="Times New Roman"/>
      <w:sz w:val="24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2">
    <w:name w:val="List Paragraph"/>
    <w:basedOn w:val="a"/>
    <w:link w:val="af3"/>
    <w:pPr>
      <w:ind w:left="720"/>
      <w:contextualSpacing/>
    </w:pPr>
    <w:rPr>
      <w:sz w:val="28"/>
    </w:rPr>
  </w:style>
  <w:style w:type="character" w:customStyle="1" w:styleId="af3">
    <w:name w:val="Абзац списка Знак"/>
    <w:basedOn w:val="1"/>
    <w:link w:val="af2"/>
    <w:rPr>
      <w:rFonts w:ascii="Times New Roman" w:hAnsi="Times New Roman"/>
      <w:sz w:val="28"/>
    </w:rPr>
  </w:style>
  <w:style w:type="paragraph" w:styleId="26">
    <w:name w:val="Body Text Indent 2"/>
    <w:basedOn w:val="a"/>
    <w:link w:val="27"/>
    <w:pPr>
      <w:spacing w:after="120" w:line="480" w:lineRule="auto"/>
      <w:ind w:left="283" w:right="0" w:firstLine="0"/>
      <w:jc w:val="left"/>
    </w:pPr>
    <w:rPr>
      <w:sz w:val="28"/>
    </w:rPr>
  </w:style>
  <w:style w:type="character" w:customStyle="1" w:styleId="27">
    <w:name w:val="Основной текст с отступом 2 Знак"/>
    <w:basedOn w:val="1"/>
    <w:link w:val="2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rFonts w:ascii="Times New Roman" w:hAnsi="Times New Roman"/>
      <w:sz w:val="16"/>
    </w:rPr>
  </w:style>
  <w:style w:type="paragraph" w:customStyle="1" w:styleId="1b">
    <w:name w:val="Знак примечания1"/>
    <w:link w:val="1c"/>
    <w:rPr>
      <w:sz w:val="16"/>
    </w:rPr>
  </w:style>
  <w:style w:type="character" w:customStyle="1" w:styleId="1c">
    <w:name w:val="Знак примечания1"/>
    <w:link w:val="1b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styleId="af4">
    <w:name w:val="Body Text"/>
    <w:basedOn w:val="a"/>
    <w:link w:val="af5"/>
    <w:pPr>
      <w:spacing w:line="360" w:lineRule="auto"/>
    </w:pPr>
    <w:rPr>
      <w:sz w:val="28"/>
    </w:rPr>
  </w:style>
  <w:style w:type="character" w:customStyle="1" w:styleId="af5">
    <w:name w:val="Основной текст Знак"/>
    <w:basedOn w:val="1"/>
    <w:link w:val="af4"/>
    <w:rPr>
      <w:rFonts w:ascii="Times New Roman" w:hAnsi="Times New Roman"/>
      <w:sz w:val="28"/>
    </w:rPr>
  </w:style>
  <w:style w:type="paragraph" w:styleId="af6">
    <w:name w:val="Subtitle"/>
    <w:basedOn w:val="a"/>
    <w:link w:val="af7"/>
    <w:uiPriority w:val="11"/>
    <w:qFormat/>
    <w:pPr>
      <w:jc w:val="center"/>
    </w:pPr>
    <w:rPr>
      <w:b/>
      <w:sz w:val="28"/>
      <w:u w:val="single"/>
    </w:rPr>
  </w:style>
  <w:style w:type="character" w:customStyle="1" w:styleId="af7">
    <w:name w:val="Подзаголовок Знак"/>
    <w:basedOn w:val="1"/>
    <w:link w:val="af6"/>
    <w:rPr>
      <w:rFonts w:ascii="Times New Roman" w:hAnsi="Times New Roman"/>
      <w:b/>
      <w:sz w:val="28"/>
      <w:u w:val="single"/>
    </w:rPr>
  </w:style>
  <w:style w:type="paragraph" w:customStyle="1" w:styleId="normaltextrun1">
    <w:name w:val="normaltextrun1"/>
    <w:link w:val="normaltextrun10"/>
  </w:style>
  <w:style w:type="character" w:customStyle="1" w:styleId="normaltextrun10">
    <w:name w:val="normaltextrun1"/>
    <w:link w:val="normaltextrun1"/>
  </w:style>
  <w:style w:type="paragraph" w:styleId="aa">
    <w:name w:val="annotation text"/>
    <w:basedOn w:val="a"/>
    <w:link w:val="ac"/>
    <w:rPr>
      <w:sz w:val="20"/>
    </w:rPr>
  </w:style>
  <w:style w:type="character" w:customStyle="1" w:styleId="ac">
    <w:name w:val="Текст примечания Знак"/>
    <w:basedOn w:val="1"/>
    <w:link w:val="aa"/>
    <w:rPr>
      <w:rFonts w:ascii="Times New Roman" w:hAnsi="Times New Roman"/>
      <w:sz w:val="20"/>
    </w:rPr>
  </w:style>
  <w:style w:type="paragraph" w:styleId="af8">
    <w:name w:val="Title"/>
    <w:basedOn w:val="a"/>
    <w:link w:val="af9"/>
    <w:uiPriority w:val="10"/>
    <w:qFormat/>
    <w:pPr>
      <w:jc w:val="center"/>
    </w:pPr>
    <w:rPr>
      <w:sz w:val="28"/>
    </w:rPr>
  </w:style>
  <w:style w:type="character" w:customStyle="1" w:styleId="af9">
    <w:name w:val="Заголовок Знак"/>
    <w:basedOn w:val="1"/>
    <w:link w:val="af8"/>
    <w:rPr>
      <w:rFonts w:ascii="Times New Roman" w:hAnsi="Times New Roman"/>
      <w:sz w:val="28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a">
    <w:name w:val="Block Text"/>
    <w:basedOn w:val="a"/>
    <w:link w:val="afb"/>
    <w:pPr>
      <w:spacing w:after="120"/>
      <w:ind w:left="1440" w:right="1440"/>
    </w:pPr>
  </w:style>
  <w:style w:type="character" w:customStyle="1" w:styleId="afb">
    <w:name w:val="Цитата Знак"/>
    <w:basedOn w:val="1"/>
    <w:link w:val="afa"/>
    <w:rPr>
      <w:rFonts w:ascii="Times New Roman" w:hAnsi="Times New Roman"/>
      <w:sz w:val="24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1</cp:lastModifiedBy>
  <cp:revision>12</cp:revision>
  <cp:lastPrinted>2025-08-07T10:26:00Z</cp:lastPrinted>
  <dcterms:created xsi:type="dcterms:W3CDTF">2025-08-06T17:44:00Z</dcterms:created>
  <dcterms:modified xsi:type="dcterms:W3CDTF">2025-08-07T13:22:00Z</dcterms:modified>
</cp:coreProperties>
</file>