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447" w:rsidRPr="00C03017" w:rsidRDefault="00DD0447" w:rsidP="00DD0447">
      <w:pPr>
        <w:spacing w:line="480" w:lineRule="auto"/>
        <w:jc w:val="center"/>
      </w:pPr>
      <w:r w:rsidRPr="00C03017">
        <w:rPr>
          <w:noProof/>
        </w:rPr>
        <w:drawing>
          <wp:inline distT="0" distB="0" distL="0" distR="0" wp14:anchorId="6332C53E" wp14:editId="2DC5CB51">
            <wp:extent cx="525145" cy="573405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447" w:rsidRPr="00C03017" w:rsidRDefault="00DD0447" w:rsidP="00DD0447">
      <w:pPr>
        <w:ind w:right="175"/>
        <w:jc w:val="center"/>
        <w:rPr>
          <w:b/>
          <w:sz w:val="28"/>
          <w:lang w:val="x-none" w:eastAsia="x-none"/>
        </w:rPr>
      </w:pPr>
      <w:r w:rsidRPr="00C03017">
        <w:rPr>
          <w:b/>
          <w:sz w:val="28"/>
          <w:lang w:val="x-none" w:eastAsia="x-none"/>
        </w:rPr>
        <w:t>ТЕРРИТОРИАЛЬНАЯ ИЗБИРАТЕЛЬНАЯ КОМИССИЯ</w:t>
      </w:r>
    </w:p>
    <w:p w:rsidR="00DD0447" w:rsidRPr="00C03017" w:rsidRDefault="00DD0447" w:rsidP="00DD0447">
      <w:pPr>
        <w:ind w:right="175"/>
        <w:jc w:val="center"/>
        <w:rPr>
          <w:b/>
          <w:sz w:val="28"/>
          <w:lang w:val="x-none" w:eastAsia="x-none"/>
        </w:rPr>
      </w:pPr>
      <w:r w:rsidRPr="00C03017">
        <w:rPr>
          <w:b/>
          <w:sz w:val="28"/>
          <w:lang w:val="x-none" w:eastAsia="x-none"/>
        </w:rPr>
        <w:t>ЛЕНИНСКОГО РАЙОНА ГОРОДА РОСТОВА-НА-ДОНУ</w:t>
      </w:r>
    </w:p>
    <w:p w:rsidR="00DD0447" w:rsidRPr="00C03017" w:rsidRDefault="00DD0447" w:rsidP="00DD0447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DD0447" w:rsidRPr="00C03017" w:rsidRDefault="00DD0447" w:rsidP="00DD0447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DD0447" w:rsidRPr="00C03017" w:rsidRDefault="00DD0447" w:rsidP="00DD0447">
      <w:pPr>
        <w:ind w:right="175"/>
        <w:jc w:val="center"/>
        <w:rPr>
          <w:sz w:val="28"/>
        </w:rPr>
      </w:pPr>
      <w:r w:rsidRPr="00C03017">
        <w:rPr>
          <w:b/>
          <w:spacing w:val="20"/>
          <w:sz w:val="28"/>
          <w:szCs w:val="28"/>
        </w:rPr>
        <w:t>ПОСТАНОВЛЕНИЕ</w:t>
      </w:r>
    </w:p>
    <w:p w:rsidR="00DD0447" w:rsidRPr="00C03017" w:rsidRDefault="00DD0447" w:rsidP="00DD0447">
      <w:pPr>
        <w:ind w:right="175"/>
        <w:rPr>
          <w:sz w:val="28"/>
        </w:rPr>
      </w:pPr>
      <w:r w:rsidRPr="00C03017">
        <w:rPr>
          <w:sz w:val="28"/>
        </w:rPr>
        <w:t>2</w:t>
      </w:r>
      <w:r>
        <w:rPr>
          <w:sz w:val="28"/>
        </w:rPr>
        <w:t>9</w:t>
      </w:r>
      <w:r w:rsidRPr="00C03017">
        <w:rPr>
          <w:sz w:val="28"/>
        </w:rPr>
        <w:t xml:space="preserve"> августа 2025 г.                                                      </w:t>
      </w:r>
      <w:r w:rsidRPr="00C03017">
        <w:rPr>
          <w:sz w:val="28"/>
        </w:rPr>
        <w:tab/>
        <w:t xml:space="preserve">  </w:t>
      </w:r>
      <w:r w:rsidRPr="00C03017">
        <w:rPr>
          <w:sz w:val="28"/>
        </w:rPr>
        <w:tab/>
        <w:t xml:space="preserve">            № 1</w:t>
      </w:r>
      <w:r w:rsidR="00B90B84">
        <w:rPr>
          <w:sz w:val="28"/>
        </w:rPr>
        <w:t>40</w:t>
      </w:r>
      <w:r w:rsidRPr="00C03017">
        <w:rPr>
          <w:sz w:val="28"/>
        </w:rPr>
        <w:t>-</w:t>
      </w:r>
      <w:r w:rsidR="00B90B84">
        <w:rPr>
          <w:sz w:val="28"/>
        </w:rPr>
        <w:t>3</w:t>
      </w:r>
    </w:p>
    <w:p w:rsidR="00DD0447" w:rsidRPr="00C03017" w:rsidRDefault="00DD0447" w:rsidP="00DD0447">
      <w:pPr>
        <w:ind w:right="175"/>
        <w:jc w:val="center"/>
        <w:rPr>
          <w:sz w:val="28"/>
        </w:rPr>
      </w:pPr>
      <w:r w:rsidRPr="00C03017">
        <w:rPr>
          <w:sz w:val="28"/>
        </w:rPr>
        <w:t>г. Ростов-на-Дону</w:t>
      </w:r>
    </w:p>
    <w:p w:rsidR="00C46887" w:rsidRPr="00865DDD" w:rsidRDefault="00C46887" w:rsidP="00C46887">
      <w:pPr>
        <w:jc w:val="center"/>
        <w:rPr>
          <w:b/>
          <w:bCs/>
          <w:sz w:val="28"/>
          <w:szCs w:val="28"/>
        </w:rPr>
      </w:pP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81"/>
      </w:tblGrid>
      <w:tr w:rsidR="00100177" w:rsidTr="003E7A09">
        <w:trPr>
          <w:trHeight w:val="1022"/>
          <w:jc w:val="center"/>
        </w:trPr>
        <w:tc>
          <w:tcPr>
            <w:tcW w:w="6181" w:type="dxa"/>
          </w:tcPr>
          <w:p w:rsidR="00100177" w:rsidRPr="00100177" w:rsidRDefault="00100177" w:rsidP="00100177">
            <w:pPr>
              <w:pStyle w:val="ac"/>
              <w:jc w:val="both"/>
              <w:rPr>
                <w:b/>
                <w:sz w:val="28"/>
                <w:szCs w:val="28"/>
              </w:rPr>
            </w:pPr>
            <w:r w:rsidRPr="00100177">
              <w:rPr>
                <w:b/>
                <w:sz w:val="28"/>
                <w:szCs w:val="28"/>
              </w:rPr>
              <w:t xml:space="preserve">О количестве избирательных бюллетеней </w:t>
            </w:r>
            <w:r w:rsidR="003E7A09">
              <w:rPr>
                <w:b/>
                <w:sz w:val="28"/>
                <w:szCs w:val="28"/>
              </w:rPr>
              <w:br/>
            </w:r>
            <w:r w:rsidRPr="00100177">
              <w:rPr>
                <w:b/>
                <w:sz w:val="28"/>
                <w:szCs w:val="28"/>
              </w:rPr>
              <w:t>для голосования на выборах депутатов Ростовской-на-Дону городской Думы восьмого созыва, назначенных на 14 сентября 2025 года, передаваемых в участковые избирательные комиссии</w:t>
            </w:r>
          </w:p>
        </w:tc>
      </w:tr>
    </w:tbl>
    <w:p w:rsidR="00100177" w:rsidRDefault="00100177" w:rsidP="00C46861">
      <w:pPr>
        <w:pStyle w:val="ConsPlusTitle"/>
        <w:tabs>
          <w:tab w:val="left" w:pos="7573"/>
          <w:tab w:val="left" w:pos="7797"/>
          <w:tab w:val="left" w:pos="8364"/>
        </w:tabs>
        <w:ind w:left="1843" w:right="1843"/>
        <w:jc w:val="both"/>
      </w:pPr>
    </w:p>
    <w:p w:rsidR="00865DDD" w:rsidRDefault="00865DDD" w:rsidP="00C46861">
      <w:pPr>
        <w:pStyle w:val="a5"/>
        <w:spacing w:line="240" w:lineRule="auto"/>
        <w:rPr>
          <w:sz w:val="28"/>
        </w:rPr>
      </w:pPr>
      <w:r>
        <w:rPr>
          <w:sz w:val="28"/>
        </w:rPr>
        <w:t xml:space="preserve">В соответствии </w:t>
      </w:r>
      <w:r w:rsidRPr="00EF611A">
        <w:rPr>
          <w:sz w:val="28"/>
        </w:rPr>
        <w:t xml:space="preserve">с пунктом </w:t>
      </w:r>
      <w:r w:rsidR="00C46861">
        <w:rPr>
          <w:sz w:val="28"/>
        </w:rPr>
        <w:t>13</w:t>
      </w:r>
      <w:r w:rsidRPr="00EF611A">
        <w:rPr>
          <w:sz w:val="28"/>
        </w:rPr>
        <w:t xml:space="preserve"> статьи </w:t>
      </w:r>
      <w:r w:rsidR="00C46861">
        <w:rPr>
          <w:sz w:val="28"/>
        </w:rPr>
        <w:t>63</w:t>
      </w:r>
      <w:r>
        <w:rPr>
          <w:sz w:val="28"/>
        </w:rPr>
        <w:t xml:space="preserve"> </w:t>
      </w:r>
      <w:r w:rsidR="00C46861" w:rsidRPr="00C46861">
        <w:rPr>
          <w:sz w:val="28"/>
        </w:rPr>
        <w:t xml:space="preserve">Федерального закона </w:t>
      </w:r>
      <w:r w:rsidR="00100177">
        <w:rPr>
          <w:sz w:val="28"/>
        </w:rPr>
        <w:br/>
      </w:r>
      <w:r w:rsidR="00C46861" w:rsidRPr="00C46861">
        <w:rPr>
          <w:sz w:val="28"/>
        </w:rPr>
        <w:t xml:space="preserve">от 12.06.2002 № 67-ФЗ «Об основных гарантиях избирательных прав и права </w:t>
      </w:r>
      <w:r w:rsidR="00100177">
        <w:rPr>
          <w:sz w:val="28"/>
        </w:rPr>
        <w:br/>
      </w:r>
      <w:r w:rsidR="00C46861" w:rsidRPr="00C46861">
        <w:rPr>
          <w:sz w:val="28"/>
        </w:rPr>
        <w:t>на участие в референдуме граждан Российской Федерации»</w:t>
      </w:r>
      <w:r w:rsidR="00B011F0">
        <w:rPr>
          <w:sz w:val="28"/>
        </w:rPr>
        <w:t>,</w:t>
      </w:r>
      <w:r w:rsidRPr="00040560">
        <w:rPr>
          <w:sz w:val="28"/>
        </w:rPr>
        <w:t xml:space="preserve"> </w:t>
      </w:r>
    </w:p>
    <w:p w:rsidR="00BD2B25" w:rsidRPr="008F733A" w:rsidRDefault="00BD2B25" w:rsidP="00BD2B25">
      <w:pPr>
        <w:pStyle w:val="a5"/>
        <w:spacing w:line="240" w:lineRule="auto"/>
        <w:rPr>
          <w:sz w:val="28"/>
        </w:rPr>
      </w:pPr>
    </w:p>
    <w:p w:rsidR="008B5675" w:rsidRPr="00B3382C" w:rsidRDefault="008B5675" w:rsidP="008B5675">
      <w:pPr>
        <w:jc w:val="center"/>
        <w:rPr>
          <w:bCs/>
          <w:sz w:val="28"/>
          <w:szCs w:val="28"/>
        </w:rPr>
      </w:pPr>
      <w:r w:rsidRPr="00B3382C">
        <w:rPr>
          <w:bCs/>
          <w:sz w:val="28"/>
          <w:szCs w:val="28"/>
        </w:rPr>
        <w:t xml:space="preserve">Территориальная избирательная комиссия </w:t>
      </w:r>
    </w:p>
    <w:p w:rsidR="008B5675" w:rsidRDefault="008B5675" w:rsidP="008B5675">
      <w:pPr>
        <w:jc w:val="center"/>
        <w:rPr>
          <w:bCs/>
          <w:sz w:val="16"/>
          <w:szCs w:val="16"/>
        </w:rPr>
      </w:pPr>
      <w:r w:rsidRPr="00B3382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C46887" w:rsidRPr="008F733A" w:rsidRDefault="00C46887" w:rsidP="00C46887">
      <w:pPr>
        <w:pStyle w:val="ConsPlusTitle"/>
        <w:ind w:firstLine="709"/>
        <w:jc w:val="both"/>
        <w:rPr>
          <w:b w:val="0"/>
        </w:rPr>
      </w:pPr>
    </w:p>
    <w:p w:rsidR="00EF611A" w:rsidRDefault="00BD2B25" w:rsidP="00100177">
      <w:pPr>
        <w:pStyle w:val="ConsPlusTitle"/>
        <w:tabs>
          <w:tab w:val="left" w:pos="1134"/>
        </w:tabs>
        <w:ind w:firstLine="709"/>
        <w:jc w:val="both"/>
        <w:rPr>
          <w:b w:val="0"/>
        </w:rPr>
      </w:pPr>
      <w:r>
        <w:rPr>
          <w:b w:val="0"/>
        </w:rPr>
        <w:t>1</w:t>
      </w:r>
      <w:r w:rsidR="00EF611A">
        <w:rPr>
          <w:b w:val="0"/>
        </w:rPr>
        <w:t>.</w:t>
      </w:r>
      <w:r w:rsidR="007B5F3F">
        <w:rPr>
          <w:b w:val="0"/>
        </w:rPr>
        <w:t> </w:t>
      </w:r>
      <w:r w:rsidR="00ED4038">
        <w:rPr>
          <w:b w:val="0"/>
        </w:rPr>
        <w:t>Установить,</w:t>
      </w:r>
      <w:r w:rsidR="00226DE2">
        <w:rPr>
          <w:b w:val="0"/>
        </w:rPr>
        <w:t xml:space="preserve"> что </w:t>
      </w:r>
      <w:r w:rsidR="00226DE2" w:rsidRPr="00226DE2">
        <w:rPr>
          <w:b w:val="0"/>
        </w:rPr>
        <w:t>количество передаваемых</w:t>
      </w:r>
      <w:r w:rsidR="00226DE2">
        <w:rPr>
          <w:b w:val="0"/>
        </w:rPr>
        <w:t xml:space="preserve"> в</w:t>
      </w:r>
      <w:r w:rsidR="00226DE2" w:rsidRPr="00226DE2">
        <w:rPr>
          <w:b w:val="0"/>
        </w:rPr>
        <w:t xml:space="preserve"> участковые избирательные комиссии бюллетеней для голосования на выборах </w:t>
      </w:r>
      <w:r w:rsidR="00395AAF" w:rsidRPr="00395AAF">
        <w:rPr>
          <w:b w:val="0"/>
        </w:rPr>
        <w:t xml:space="preserve">депутатов </w:t>
      </w:r>
      <w:r w:rsidR="00395AAF">
        <w:rPr>
          <w:b w:val="0"/>
        </w:rPr>
        <w:br/>
      </w:r>
      <w:r w:rsidR="00395AAF" w:rsidRPr="00395AAF">
        <w:rPr>
          <w:b w:val="0"/>
        </w:rPr>
        <w:t>Ростовской-на-Дону городской Думы восьмого созыва</w:t>
      </w:r>
      <w:r w:rsidR="00C46861">
        <w:rPr>
          <w:b w:val="0"/>
        </w:rPr>
        <w:t xml:space="preserve"> </w:t>
      </w:r>
      <w:r w:rsidR="00226DE2" w:rsidRPr="00226DE2">
        <w:rPr>
          <w:b w:val="0"/>
        </w:rPr>
        <w:t xml:space="preserve">не может превышать более чем на 0,5 процента (но не менее чем на два бюллетеня) число избирателей, зарегистрированных на данном избирательном участке, </w:t>
      </w:r>
      <w:r w:rsidR="00C46861">
        <w:rPr>
          <w:b w:val="0"/>
        </w:rPr>
        <w:br/>
      </w:r>
      <w:r w:rsidR="00226DE2" w:rsidRPr="00226DE2">
        <w:rPr>
          <w:b w:val="0"/>
        </w:rPr>
        <w:t xml:space="preserve">и составлять менее 70 процентов от числа избирателей, включенных в список избирателей на </w:t>
      </w:r>
      <w:r w:rsidR="00F97FE2">
        <w:rPr>
          <w:b w:val="0"/>
        </w:rPr>
        <w:t xml:space="preserve">соответствующем </w:t>
      </w:r>
      <w:r w:rsidR="00226DE2" w:rsidRPr="00226DE2">
        <w:rPr>
          <w:b w:val="0"/>
        </w:rPr>
        <w:t>избирательном участке на день передачи бюллетеней</w:t>
      </w:r>
      <w:r w:rsidR="009125B2" w:rsidRPr="009125B2">
        <w:rPr>
          <w:b w:val="0"/>
        </w:rPr>
        <w:t>.</w:t>
      </w:r>
    </w:p>
    <w:p w:rsidR="000C0A8C" w:rsidRDefault="00226DE2" w:rsidP="00100177">
      <w:pPr>
        <w:pStyle w:val="ConsPlusTitle"/>
        <w:tabs>
          <w:tab w:val="left" w:pos="1134"/>
        </w:tabs>
        <w:ind w:firstLine="709"/>
        <w:jc w:val="both"/>
        <w:rPr>
          <w:b w:val="0"/>
        </w:rPr>
      </w:pPr>
      <w:r>
        <w:rPr>
          <w:b w:val="0"/>
        </w:rPr>
        <w:t>2</w:t>
      </w:r>
      <w:r w:rsidR="000C0A8C">
        <w:rPr>
          <w:b w:val="0"/>
        </w:rPr>
        <w:t>. </w:t>
      </w:r>
      <w:r w:rsidR="00100177" w:rsidRPr="00100177">
        <w:rPr>
          <w:b w:val="0"/>
        </w:rPr>
        <w:t>Направить настоящее постановление в Территориальные избирательные комиссии города Ростова-на-Дону</w:t>
      </w:r>
      <w:r w:rsidR="000C0A8C" w:rsidRPr="00EF611A">
        <w:rPr>
          <w:b w:val="0"/>
        </w:rPr>
        <w:t>.</w:t>
      </w:r>
    </w:p>
    <w:p w:rsidR="000C0A8C" w:rsidRDefault="00226DE2" w:rsidP="00100177">
      <w:pPr>
        <w:pStyle w:val="ConsPlusTitle"/>
        <w:tabs>
          <w:tab w:val="left" w:pos="1134"/>
        </w:tabs>
        <w:ind w:firstLine="709"/>
        <w:jc w:val="both"/>
        <w:rPr>
          <w:b w:val="0"/>
        </w:rPr>
      </w:pPr>
      <w:r>
        <w:rPr>
          <w:b w:val="0"/>
        </w:rPr>
        <w:t>3</w:t>
      </w:r>
      <w:r w:rsidR="000C0A8C">
        <w:rPr>
          <w:b w:val="0"/>
        </w:rPr>
        <w:t>. </w:t>
      </w:r>
      <w:r w:rsidR="00100177" w:rsidRPr="00100177">
        <w:rPr>
          <w:b w:val="0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100177" w:rsidRPr="00100177">
        <w:rPr>
          <w:b w:val="0"/>
        </w:rPr>
        <w:br/>
        <w:t>в информационно–</w:t>
      </w:r>
      <w:bookmarkStart w:id="0" w:name="_GoBack"/>
      <w:bookmarkEnd w:id="0"/>
      <w:r w:rsidR="00100177" w:rsidRPr="00100177">
        <w:rPr>
          <w:b w:val="0"/>
        </w:rPr>
        <w:t>телекоммуникационной сети «Интернет»</w:t>
      </w:r>
      <w:r w:rsidR="000C0A8C" w:rsidRPr="005313AE">
        <w:rPr>
          <w:b w:val="0"/>
        </w:rPr>
        <w:t>.</w:t>
      </w:r>
    </w:p>
    <w:p w:rsidR="000C0A8C" w:rsidRDefault="00226DE2" w:rsidP="00100177">
      <w:pPr>
        <w:pStyle w:val="ConsPlusTitle"/>
        <w:tabs>
          <w:tab w:val="left" w:pos="1134"/>
        </w:tabs>
        <w:ind w:firstLine="709"/>
        <w:jc w:val="both"/>
        <w:rPr>
          <w:b w:val="0"/>
        </w:rPr>
      </w:pPr>
      <w:r>
        <w:rPr>
          <w:b w:val="0"/>
        </w:rPr>
        <w:t>4</w:t>
      </w:r>
      <w:r w:rsidR="000C0A8C" w:rsidRPr="007B5F3F">
        <w:rPr>
          <w:b w:val="0"/>
        </w:rPr>
        <w:t>.</w:t>
      </w:r>
      <w:r w:rsidR="000C0A8C">
        <w:rPr>
          <w:b w:val="0"/>
        </w:rPr>
        <w:t> </w:t>
      </w:r>
      <w:r w:rsidR="00100177" w:rsidRPr="00100177">
        <w:rPr>
          <w:b w:val="0"/>
        </w:rPr>
        <w:t xml:space="preserve">Контроль за исполнением настоящего постановления возложить </w:t>
      </w:r>
      <w:r w:rsidR="00100177" w:rsidRPr="00100177">
        <w:rPr>
          <w:b w:val="0"/>
        </w:rPr>
        <w:br/>
        <w:t>на секретаря Территориальной избирательной комиссии  Ленинского района города Ростова-на-Дону М.А. Семёнычеву</w:t>
      </w:r>
      <w:r w:rsidR="000C0A8C" w:rsidRPr="007B5F3F">
        <w:rPr>
          <w:b w:val="0"/>
        </w:rPr>
        <w:t>.</w:t>
      </w:r>
    </w:p>
    <w:p w:rsidR="003368CB" w:rsidRPr="003368CB" w:rsidRDefault="003368CB" w:rsidP="003368CB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</w:p>
    <w:p w:rsidR="0025389B" w:rsidRDefault="0025389B"/>
    <w:tbl>
      <w:tblPr>
        <w:tblW w:w="9775" w:type="dxa"/>
        <w:tblLook w:val="04A0" w:firstRow="1" w:lastRow="0" w:firstColumn="1" w:lastColumn="0" w:noHBand="0" w:noVBand="1"/>
      </w:tblPr>
      <w:tblGrid>
        <w:gridCol w:w="3258"/>
        <w:gridCol w:w="3654"/>
        <w:gridCol w:w="2863"/>
      </w:tblGrid>
      <w:tr w:rsidR="00DD0447" w:rsidRPr="00483524" w:rsidTr="00AF131D">
        <w:trPr>
          <w:trHeight w:val="657"/>
        </w:trPr>
        <w:tc>
          <w:tcPr>
            <w:tcW w:w="3258" w:type="dxa"/>
            <w:shd w:val="clear" w:color="auto" w:fill="auto"/>
          </w:tcPr>
          <w:p w:rsidR="00DD0447" w:rsidRPr="00483524" w:rsidRDefault="00DD0447" w:rsidP="00AF131D">
            <w:pPr>
              <w:rPr>
                <w:sz w:val="28"/>
              </w:rPr>
            </w:pPr>
            <w:r w:rsidRPr="00483524">
              <w:rPr>
                <w:sz w:val="28"/>
              </w:rPr>
              <w:t xml:space="preserve">Председатель комиссии                           </w:t>
            </w:r>
          </w:p>
          <w:p w:rsidR="00DD0447" w:rsidRPr="00483524" w:rsidRDefault="00DD0447" w:rsidP="00AF131D">
            <w:pPr>
              <w:rPr>
                <w:sz w:val="16"/>
                <w:szCs w:val="16"/>
              </w:rPr>
            </w:pPr>
            <w:r w:rsidRPr="00483524">
              <w:rPr>
                <w:sz w:val="16"/>
                <w:szCs w:val="16"/>
              </w:rPr>
              <w:t xml:space="preserve">                      </w:t>
            </w:r>
          </w:p>
        </w:tc>
        <w:tc>
          <w:tcPr>
            <w:tcW w:w="3654" w:type="dxa"/>
            <w:shd w:val="clear" w:color="auto" w:fill="auto"/>
          </w:tcPr>
          <w:p w:rsidR="00DD0447" w:rsidRPr="00483524" w:rsidRDefault="00DD0447" w:rsidP="00AF131D">
            <w:pPr>
              <w:rPr>
                <w:sz w:val="16"/>
                <w:szCs w:val="16"/>
              </w:rPr>
            </w:pPr>
            <w:r w:rsidRPr="00483524">
              <w:rPr>
                <w:sz w:val="16"/>
                <w:szCs w:val="16"/>
              </w:rPr>
              <w:t xml:space="preserve"> </w:t>
            </w:r>
          </w:p>
          <w:p w:rsidR="00DD0447" w:rsidRPr="00483524" w:rsidRDefault="00DD0447" w:rsidP="00AF131D">
            <w:pPr>
              <w:rPr>
                <w:sz w:val="16"/>
                <w:szCs w:val="16"/>
              </w:rPr>
            </w:pPr>
          </w:p>
          <w:p w:rsidR="00DD0447" w:rsidRPr="00483524" w:rsidRDefault="00DD0447" w:rsidP="00AF131D">
            <w:pPr>
              <w:rPr>
                <w:sz w:val="8"/>
                <w:szCs w:val="8"/>
              </w:rPr>
            </w:pPr>
          </w:p>
        </w:tc>
        <w:tc>
          <w:tcPr>
            <w:tcW w:w="2863" w:type="dxa"/>
            <w:shd w:val="clear" w:color="auto" w:fill="auto"/>
          </w:tcPr>
          <w:p w:rsidR="00DD0447" w:rsidRPr="00483524" w:rsidRDefault="00DD0447" w:rsidP="00AF131D">
            <w:pPr>
              <w:rPr>
                <w:sz w:val="8"/>
                <w:szCs w:val="8"/>
              </w:rPr>
            </w:pPr>
            <w:r w:rsidRPr="00483524">
              <w:rPr>
                <w:sz w:val="28"/>
              </w:rPr>
              <w:t xml:space="preserve">        О.С. Кручинина</w:t>
            </w:r>
          </w:p>
          <w:p w:rsidR="00DD0447" w:rsidRPr="00483524" w:rsidRDefault="00DD0447" w:rsidP="00AF131D">
            <w:pPr>
              <w:rPr>
                <w:sz w:val="8"/>
                <w:szCs w:val="8"/>
              </w:rPr>
            </w:pPr>
          </w:p>
        </w:tc>
      </w:tr>
      <w:tr w:rsidR="00DD0447" w:rsidRPr="00483524" w:rsidTr="00AF131D">
        <w:trPr>
          <w:trHeight w:val="299"/>
        </w:trPr>
        <w:tc>
          <w:tcPr>
            <w:tcW w:w="3258" w:type="dxa"/>
            <w:shd w:val="clear" w:color="auto" w:fill="auto"/>
          </w:tcPr>
          <w:p w:rsidR="00DD0447" w:rsidRPr="00483524" w:rsidRDefault="00DD0447" w:rsidP="00AF131D">
            <w:pPr>
              <w:rPr>
                <w:sz w:val="28"/>
              </w:rPr>
            </w:pPr>
            <w:r w:rsidRPr="00483524"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654" w:type="dxa"/>
            <w:shd w:val="clear" w:color="auto" w:fill="auto"/>
          </w:tcPr>
          <w:p w:rsidR="00DD0447" w:rsidRPr="00483524" w:rsidRDefault="00DD0447" w:rsidP="00AF131D">
            <w:pPr>
              <w:rPr>
                <w:sz w:val="28"/>
              </w:rPr>
            </w:pPr>
          </w:p>
        </w:tc>
        <w:tc>
          <w:tcPr>
            <w:tcW w:w="2863" w:type="dxa"/>
            <w:shd w:val="clear" w:color="auto" w:fill="auto"/>
          </w:tcPr>
          <w:p w:rsidR="00DD0447" w:rsidRPr="00483524" w:rsidRDefault="00DD0447" w:rsidP="00AF131D">
            <w:pPr>
              <w:rPr>
                <w:sz w:val="28"/>
              </w:rPr>
            </w:pPr>
            <w:r w:rsidRPr="00483524">
              <w:rPr>
                <w:sz w:val="28"/>
              </w:rPr>
              <w:t xml:space="preserve">     М.А. Семёнычева</w:t>
            </w:r>
          </w:p>
        </w:tc>
      </w:tr>
    </w:tbl>
    <w:p w:rsidR="009E3377" w:rsidRDefault="009E3377" w:rsidP="000D4A90">
      <w:pPr>
        <w:ind w:left="7320"/>
        <w:rPr>
          <w:sz w:val="28"/>
        </w:rPr>
      </w:pPr>
    </w:p>
    <w:sectPr w:rsidR="009E3377" w:rsidSect="00DD0447">
      <w:headerReference w:type="default" r:id="rId8"/>
      <w:pgSz w:w="11906" w:h="16838"/>
      <w:pgMar w:top="567" w:right="851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3D7" w:rsidRDefault="00E773D7">
      <w:r>
        <w:separator/>
      </w:r>
    </w:p>
  </w:endnote>
  <w:endnote w:type="continuationSeparator" w:id="0">
    <w:p w:rsidR="00E773D7" w:rsidRDefault="00E77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3D7" w:rsidRDefault="00E773D7">
      <w:r>
        <w:separator/>
      </w:r>
    </w:p>
  </w:footnote>
  <w:footnote w:type="continuationSeparator" w:id="0">
    <w:p w:rsidR="00E773D7" w:rsidRDefault="00E77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89A" w:rsidRDefault="002A089A">
    <w:pPr>
      <w:pStyle w:val="a3"/>
      <w:jc w:val="center"/>
    </w:pPr>
  </w:p>
  <w:p w:rsidR="002A089A" w:rsidRDefault="002A089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44B56AC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3" w15:restartNumberingAfterBreak="0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6887"/>
    <w:rsid w:val="00040560"/>
    <w:rsid w:val="00052A0C"/>
    <w:rsid w:val="00054CD5"/>
    <w:rsid w:val="000737E8"/>
    <w:rsid w:val="00076988"/>
    <w:rsid w:val="000C0A8C"/>
    <w:rsid w:val="000D1403"/>
    <w:rsid w:val="000D4A90"/>
    <w:rsid w:val="00100177"/>
    <w:rsid w:val="0018287A"/>
    <w:rsid w:val="00186ACC"/>
    <w:rsid w:val="00192934"/>
    <w:rsid w:val="00192E15"/>
    <w:rsid w:val="001D1858"/>
    <w:rsid w:val="001D4D2B"/>
    <w:rsid w:val="00226DE2"/>
    <w:rsid w:val="00236AF9"/>
    <w:rsid w:val="0025389B"/>
    <w:rsid w:val="002A089A"/>
    <w:rsid w:val="00314A02"/>
    <w:rsid w:val="003368CB"/>
    <w:rsid w:val="0035309E"/>
    <w:rsid w:val="0037141A"/>
    <w:rsid w:val="00387FBC"/>
    <w:rsid w:val="00395AAF"/>
    <w:rsid w:val="003E7A09"/>
    <w:rsid w:val="003F04C9"/>
    <w:rsid w:val="00453E83"/>
    <w:rsid w:val="00494112"/>
    <w:rsid w:val="004958B5"/>
    <w:rsid w:val="004B741D"/>
    <w:rsid w:val="004F63EB"/>
    <w:rsid w:val="00584121"/>
    <w:rsid w:val="005B2CB1"/>
    <w:rsid w:val="005B5AD8"/>
    <w:rsid w:val="005D14C4"/>
    <w:rsid w:val="005F026C"/>
    <w:rsid w:val="0062547B"/>
    <w:rsid w:val="00637D04"/>
    <w:rsid w:val="00651E26"/>
    <w:rsid w:val="006B1F0A"/>
    <w:rsid w:val="006C744F"/>
    <w:rsid w:val="006D52F8"/>
    <w:rsid w:val="006F4B27"/>
    <w:rsid w:val="00793302"/>
    <w:rsid w:val="007B1B67"/>
    <w:rsid w:val="007B5F3F"/>
    <w:rsid w:val="007D712E"/>
    <w:rsid w:val="007F54C6"/>
    <w:rsid w:val="00800DF0"/>
    <w:rsid w:val="00813D8E"/>
    <w:rsid w:val="00857131"/>
    <w:rsid w:val="00865DDD"/>
    <w:rsid w:val="008701D5"/>
    <w:rsid w:val="00885B6C"/>
    <w:rsid w:val="00890EB0"/>
    <w:rsid w:val="008B5675"/>
    <w:rsid w:val="008C7276"/>
    <w:rsid w:val="008D51C4"/>
    <w:rsid w:val="008E3931"/>
    <w:rsid w:val="008F733A"/>
    <w:rsid w:val="0091118E"/>
    <w:rsid w:val="009125B2"/>
    <w:rsid w:val="0091424D"/>
    <w:rsid w:val="00922295"/>
    <w:rsid w:val="00932802"/>
    <w:rsid w:val="00980F41"/>
    <w:rsid w:val="009953EE"/>
    <w:rsid w:val="009A0BF9"/>
    <w:rsid w:val="009A7995"/>
    <w:rsid w:val="009E2835"/>
    <w:rsid w:val="009E3377"/>
    <w:rsid w:val="00A014D7"/>
    <w:rsid w:val="00A032EA"/>
    <w:rsid w:val="00A35B04"/>
    <w:rsid w:val="00A86C03"/>
    <w:rsid w:val="00A86CAD"/>
    <w:rsid w:val="00A92C8B"/>
    <w:rsid w:val="00AB2D77"/>
    <w:rsid w:val="00AB5960"/>
    <w:rsid w:val="00AB5C32"/>
    <w:rsid w:val="00AF3138"/>
    <w:rsid w:val="00B011F0"/>
    <w:rsid w:val="00B50E53"/>
    <w:rsid w:val="00B57CD8"/>
    <w:rsid w:val="00B81C99"/>
    <w:rsid w:val="00B90B84"/>
    <w:rsid w:val="00BA14FC"/>
    <w:rsid w:val="00BC1D7F"/>
    <w:rsid w:val="00BD2B25"/>
    <w:rsid w:val="00BE057C"/>
    <w:rsid w:val="00C46861"/>
    <w:rsid w:val="00C46887"/>
    <w:rsid w:val="00C67F69"/>
    <w:rsid w:val="00D8457E"/>
    <w:rsid w:val="00D94E8A"/>
    <w:rsid w:val="00D953C6"/>
    <w:rsid w:val="00DC2129"/>
    <w:rsid w:val="00DC5261"/>
    <w:rsid w:val="00DD0447"/>
    <w:rsid w:val="00E068E8"/>
    <w:rsid w:val="00E11FC7"/>
    <w:rsid w:val="00E73F1B"/>
    <w:rsid w:val="00E750D1"/>
    <w:rsid w:val="00E76688"/>
    <w:rsid w:val="00E773D7"/>
    <w:rsid w:val="00ED4038"/>
    <w:rsid w:val="00EF611A"/>
    <w:rsid w:val="00F0711D"/>
    <w:rsid w:val="00F221FA"/>
    <w:rsid w:val="00F477ED"/>
    <w:rsid w:val="00F55E40"/>
    <w:rsid w:val="00F9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DAE62"/>
  <w15:docId w15:val="{3D2D282D-2197-4985-80EA-AD39687DE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E33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9E3377"/>
    <w:pPr>
      <w:spacing w:line="480" w:lineRule="auto"/>
      <w:ind w:firstLine="709"/>
      <w:jc w:val="center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9E337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9">
    <w:name w:val="Table Grid"/>
    <w:basedOn w:val="a1"/>
    <w:uiPriority w:val="59"/>
    <w:rsid w:val="00E76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07698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69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 Spacing"/>
    <w:uiPriority w:val="1"/>
    <w:qFormat/>
    <w:rsid w:val="00100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мама</cp:lastModifiedBy>
  <cp:revision>12</cp:revision>
  <cp:lastPrinted>2024-02-28T11:11:00Z</cp:lastPrinted>
  <dcterms:created xsi:type="dcterms:W3CDTF">2025-07-24T10:55:00Z</dcterms:created>
  <dcterms:modified xsi:type="dcterms:W3CDTF">2025-08-29T04:51:00Z</dcterms:modified>
</cp:coreProperties>
</file>