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285" w:rsidRDefault="002F4285" w:rsidP="002F4285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285" w:rsidRPr="003E1034" w:rsidRDefault="002F4285" w:rsidP="002F4285">
      <w:pPr>
        <w:pStyle w:val="a6"/>
        <w:ind w:right="175"/>
        <w:rPr>
          <w:sz w:val="28"/>
          <w:szCs w:val="28"/>
        </w:rPr>
      </w:pPr>
      <w:r w:rsidRPr="003E1034">
        <w:rPr>
          <w:sz w:val="28"/>
          <w:szCs w:val="28"/>
        </w:rPr>
        <w:t>ТЕРРИТОРИАЛЬНАЯ ИЗБИРАТЕЛЬНАЯ КОМИССИЯ</w:t>
      </w:r>
    </w:p>
    <w:p w:rsidR="002F4285" w:rsidRPr="003E1034" w:rsidRDefault="002F4285" w:rsidP="002F4285">
      <w:pPr>
        <w:pStyle w:val="a6"/>
        <w:ind w:right="175"/>
        <w:rPr>
          <w:sz w:val="28"/>
          <w:szCs w:val="28"/>
        </w:rPr>
      </w:pPr>
      <w:r w:rsidRPr="003E1034">
        <w:rPr>
          <w:sz w:val="28"/>
          <w:szCs w:val="28"/>
        </w:rPr>
        <w:t>ЛЕНИНСКОГО РАЙОНА ГОРОДА РОСТОВА-НА-ДОНУ</w:t>
      </w:r>
    </w:p>
    <w:p w:rsidR="002F4285" w:rsidRPr="009B6617" w:rsidRDefault="002F4285" w:rsidP="002F4285">
      <w:pPr>
        <w:pStyle w:val="a6"/>
        <w:ind w:right="175"/>
        <w:rPr>
          <w:spacing w:val="20"/>
          <w:sz w:val="16"/>
          <w:szCs w:val="16"/>
        </w:rPr>
      </w:pPr>
    </w:p>
    <w:p w:rsidR="002F4285" w:rsidRDefault="002F4285" w:rsidP="002F4285">
      <w:pPr>
        <w:pStyle w:val="a6"/>
        <w:ind w:right="175"/>
        <w:rPr>
          <w:spacing w:val="20"/>
          <w:sz w:val="20"/>
        </w:rPr>
      </w:pPr>
    </w:p>
    <w:p w:rsidR="002F4285" w:rsidRDefault="002F4285" w:rsidP="002F4285">
      <w:pPr>
        <w:pStyle w:val="2"/>
        <w:ind w:right="175"/>
      </w:pPr>
      <w:r>
        <w:t xml:space="preserve">ПОСТАНОВЛЕНИЕ </w:t>
      </w:r>
    </w:p>
    <w:p w:rsidR="002F4285" w:rsidRDefault="002F4285" w:rsidP="002F4285">
      <w:pPr>
        <w:pStyle w:val="a6"/>
        <w:ind w:right="175"/>
        <w:rPr>
          <w:spacing w:val="20"/>
        </w:rPr>
      </w:pPr>
    </w:p>
    <w:p w:rsidR="002F4285" w:rsidRPr="00BC3E3F" w:rsidRDefault="002F4285" w:rsidP="002F4285">
      <w:pPr>
        <w:ind w:right="175"/>
        <w:jc w:val="both"/>
        <w:rPr>
          <w:sz w:val="28"/>
        </w:rPr>
      </w:pPr>
      <w:r>
        <w:rPr>
          <w:sz w:val="28"/>
        </w:rPr>
        <w:t>2</w:t>
      </w:r>
      <w:r w:rsidRPr="004C32F1">
        <w:rPr>
          <w:sz w:val="28"/>
        </w:rPr>
        <w:t>8</w:t>
      </w:r>
      <w:r w:rsidRPr="004F6299">
        <w:rPr>
          <w:sz w:val="28"/>
        </w:rPr>
        <w:t xml:space="preserve"> </w:t>
      </w:r>
      <w:r>
        <w:rPr>
          <w:sz w:val="28"/>
        </w:rPr>
        <w:t>декабря</w:t>
      </w:r>
      <w:r w:rsidRPr="004F6299">
        <w:rPr>
          <w:sz w:val="28"/>
        </w:rPr>
        <w:t xml:space="preserve"> 201</w:t>
      </w:r>
      <w:r>
        <w:rPr>
          <w:sz w:val="28"/>
        </w:rPr>
        <w:t>7</w:t>
      </w:r>
      <w:r w:rsidRPr="004F6299">
        <w:rPr>
          <w:sz w:val="28"/>
        </w:rPr>
        <w:t xml:space="preserve">г.                                                            </w:t>
      </w:r>
      <w:r w:rsidRPr="004F6299">
        <w:rPr>
          <w:sz w:val="28"/>
        </w:rPr>
        <w:tab/>
      </w:r>
      <w:r w:rsidRPr="004F6299">
        <w:rPr>
          <w:sz w:val="28"/>
        </w:rPr>
        <w:tab/>
        <w:t xml:space="preserve">  </w:t>
      </w:r>
      <w:r w:rsidRPr="004F6299">
        <w:rPr>
          <w:sz w:val="28"/>
        </w:rPr>
        <w:tab/>
      </w:r>
      <w:r w:rsidRPr="00C06C28">
        <w:rPr>
          <w:sz w:val="28"/>
        </w:rPr>
        <w:t xml:space="preserve">   № </w:t>
      </w:r>
      <w:r w:rsidRPr="00040DA7">
        <w:rPr>
          <w:sz w:val="28"/>
        </w:rPr>
        <w:t>4</w:t>
      </w:r>
      <w:r w:rsidRPr="00A130A3">
        <w:rPr>
          <w:sz w:val="28"/>
        </w:rPr>
        <w:t>2</w:t>
      </w:r>
      <w:r>
        <w:rPr>
          <w:sz w:val="28"/>
        </w:rPr>
        <w:t>-4</w:t>
      </w:r>
    </w:p>
    <w:p w:rsidR="002F4285" w:rsidRDefault="002F4285" w:rsidP="002F4285">
      <w:pPr>
        <w:ind w:right="175"/>
        <w:jc w:val="center"/>
        <w:rPr>
          <w:sz w:val="28"/>
        </w:rPr>
      </w:pPr>
      <w:proofErr w:type="spellStart"/>
      <w:r>
        <w:rPr>
          <w:sz w:val="28"/>
        </w:rPr>
        <w:t>г</w:t>
      </w:r>
      <w:proofErr w:type="gramStart"/>
      <w:r>
        <w:rPr>
          <w:sz w:val="28"/>
        </w:rPr>
        <w:t>.Р</w:t>
      </w:r>
      <w:proofErr w:type="gramEnd"/>
      <w:r>
        <w:rPr>
          <w:sz w:val="28"/>
        </w:rPr>
        <w:t>остов</w:t>
      </w:r>
      <w:proofErr w:type="spellEnd"/>
      <w:r>
        <w:rPr>
          <w:sz w:val="28"/>
        </w:rPr>
        <w:t>-на-Дону</w:t>
      </w:r>
    </w:p>
    <w:p w:rsidR="002F4285" w:rsidRDefault="002F4285" w:rsidP="002F4285">
      <w:pPr>
        <w:ind w:right="175"/>
      </w:pPr>
    </w:p>
    <w:p w:rsidR="002F4285" w:rsidRDefault="002F4285" w:rsidP="002F4285">
      <w:pPr>
        <w:ind w:left="1416" w:right="175" w:firstLine="708"/>
        <w:jc w:val="both"/>
      </w:pPr>
      <w:r>
        <w:tab/>
      </w:r>
    </w:p>
    <w:p w:rsidR="002F4285" w:rsidRPr="00D777ED" w:rsidRDefault="002F4285" w:rsidP="002F4285">
      <w:pPr>
        <w:suppressAutoHyphens/>
        <w:ind w:left="1680" w:right="2185"/>
        <w:jc w:val="both"/>
        <w:rPr>
          <w:b/>
          <w:sz w:val="28"/>
          <w:szCs w:val="28"/>
        </w:rPr>
      </w:pPr>
      <w:r w:rsidRPr="00BA2EF1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>избрании</w:t>
      </w:r>
      <w:r w:rsidRPr="00D777E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секретаря</w:t>
      </w:r>
      <w:r w:rsidRPr="00D777ED">
        <w:rPr>
          <w:b/>
          <w:sz w:val="28"/>
          <w:szCs w:val="28"/>
        </w:rPr>
        <w:t xml:space="preserve"> Территориальной избирательной комиссии Ленинского района города Ростова-на-Дону</w:t>
      </w:r>
    </w:p>
    <w:p w:rsidR="002F4285" w:rsidRDefault="002F4285" w:rsidP="002F4285">
      <w:pPr>
        <w:suppressAutoHyphens/>
        <w:ind w:right="175"/>
        <w:jc w:val="center"/>
        <w:rPr>
          <w:b/>
          <w:sz w:val="28"/>
          <w:szCs w:val="28"/>
        </w:rPr>
      </w:pPr>
    </w:p>
    <w:p w:rsidR="002F4285" w:rsidRPr="003E1034" w:rsidRDefault="002F4285" w:rsidP="002F4285">
      <w:pPr>
        <w:pStyle w:val="1"/>
        <w:ind w:firstLine="708"/>
        <w:rPr>
          <w:szCs w:val="28"/>
        </w:rPr>
      </w:pPr>
      <w:proofErr w:type="gramStart"/>
      <w:r w:rsidRPr="003E1034">
        <w:rPr>
          <w:szCs w:val="28"/>
        </w:rPr>
        <w:t xml:space="preserve">В соответствии со статьей 28 Федерального закона от 12.062002  №67-ФЗ «Об основных гарантиях избирательных прав и права на участие в референдуме граждан Российской Федерации», руководствуясь разделами 5 и 11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утв. </w:t>
      </w:r>
      <w:hyperlink w:anchor="sub_0" w:history="1">
        <w:r w:rsidRPr="003E1034">
          <w:rPr>
            <w:rStyle w:val="a8"/>
            <w:bCs/>
            <w:szCs w:val="28"/>
          </w:rPr>
          <w:t>постановлением</w:t>
        </w:r>
      </w:hyperlink>
      <w:r w:rsidRPr="003E1034">
        <w:rPr>
          <w:szCs w:val="28"/>
        </w:rPr>
        <w:t xml:space="preserve"> Центральной избирательной комиссии РФ от 17.02.2010 № 192/1337-5, и на основании протокола</w:t>
      </w:r>
      <w:proofErr w:type="gramEnd"/>
      <w:r w:rsidRPr="003E1034">
        <w:rPr>
          <w:szCs w:val="28"/>
        </w:rPr>
        <w:t xml:space="preserve"> №2 от 28.12.2017 счетной комиссии о результатах тайного голосования по выборам секретаря Территориальной избирательной комиссии Ленинского района города Ростова-на-Дону,</w:t>
      </w:r>
    </w:p>
    <w:p w:rsidR="002F4285" w:rsidRPr="00A55543" w:rsidRDefault="002F4285" w:rsidP="002F4285">
      <w:pPr>
        <w:suppressAutoHyphens/>
        <w:ind w:right="175"/>
        <w:jc w:val="center"/>
        <w:rPr>
          <w:sz w:val="16"/>
          <w:szCs w:val="16"/>
        </w:rPr>
      </w:pPr>
    </w:p>
    <w:p w:rsidR="002F4285" w:rsidRPr="00BA2EF1" w:rsidRDefault="002F4285" w:rsidP="002F4285">
      <w:pPr>
        <w:pStyle w:val="a4"/>
        <w:suppressAutoHyphens/>
        <w:ind w:left="284" w:right="176"/>
        <w:jc w:val="center"/>
        <w:rPr>
          <w:szCs w:val="28"/>
        </w:rPr>
      </w:pPr>
      <w:r w:rsidRPr="00BA2EF1">
        <w:rPr>
          <w:szCs w:val="28"/>
        </w:rPr>
        <w:t xml:space="preserve">Территориальная избирательная комиссия Ленинского района       </w:t>
      </w:r>
    </w:p>
    <w:p w:rsidR="002F4285" w:rsidRPr="00BA2EF1" w:rsidRDefault="002F4285" w:rsidP="002F4285">
      <w:pPr>
        <w:pStyle w:val="a4"/>
        <w:suppressAutoHyphens/>
        <w:ind w:left="284" w:right="176"/>
        <w:jc w:val="center"/>
        <w:rPr>
          <w:szCs w:val="28"/>
        </w:rPr>
      </w:pPr>
      <w:r w:rsidRPr="00BA2EF1">
        <w:rPr>
          <w:szCs w:val="28"/>
        </w:rPr>
        <w:t>города Ростова-на-Дону ПОСТАНОВЛЯЕТ:</w:t>
      </w:r>
    </w:p>
    <w:p w:rsidR="002F4285" w:rsidRDefault="002F4285" w:rsidP="002F4285">
      <w:pPr>
        <w:suppressAutoHyphens/>
        <w:ind w:left="720" w:right="175"/>
        <w:rPr>
          <w:sz w:val="16"/>
          <w:szCs w:val="16"/>
        </w:rPr>
      </w:pPr>
    </w:p>
    <w:p w:rsidR="002F4285" w:rsidRDefault="002F4285" w:rsidP="002F4285">
      <w:pPr>
        <w:numPr>
          <w:ilvl w:val="0"/>
          <w:numId w:val="1"/>
        </w:numPr>
        <w:tabs>
          <w:tab w:val="clear" w:pos="1080"/>
        </w:tabs>
        <w:autoSpaceDE w:val="0"/>
        <w:autoSpaceDN w:val="0"/>
        <w:adjustRightInd w:val="0"/>
        <w:ind w:left="720" w:hanging="54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65199E">
        <w:rPr>
          <w:sz w:val="28"/>
          <w:szCs w:val="28"/>
        </w:rPr>
        <w:t>збра</w:t>
      </w:r>
      <w:r>
        <w:rPr>
          <w:sz w:val="28"/>
          <w:szCs w:val="28"/>
        </w:rPr>
        <w:t>ть</w:t>
      </w:r>
      <w:r w:rsidRPr="0065199E">
        <w:rPr>
          <w:sz w:val="28"/>
          <w:szCs w:val="28"/>
        </w:rPr>
        <w:t xml:space="preserve"> </w:t>
      </w:r>
      <w:r>
        <w:rPr>
          <w:sz w:val="28"/>
          <w:szCs w:val="28"/>
        </w:rPr>
        <w:t>секретарем</w:t>
      </w:r>
      <w:r w:rsidRPr="0065199E">
        <w:rPr>
          <w:sz w:val="28"/>
          <w:szCs w:val="28"/>
        </w:rPr>
        <w:t xml:space="preserve"> Территориальной избирательной комиссии Ленинского района города Ростова-на-Дону </w:t>
      </w:r>
      <w:proofErr w:type="spellStart"/>
      <w:proofErr w:type="gramStart"/>
      <w:r>
        <w:rPr>
          <w:sz w:val="28"/>
          <w:szCs w:val="28"/>
        </w:rPr>
        <w:t>Сторожко</w:t>
      </w:r>
      <w:proofErr w:type="spellEnd"/>
      <w:proofErr w:type="gramEnd"/>
      <w:r>
        <w:rPr>
          <w:sz w:val="28"/>
          <w:szCs w:val="28"/>
        </w:rPr>
        <w:t xml:space="preserve"> Татьяну Викторовну, 1969 года рождения,</w:t>
      </w:r>
      <w:r w:rsidRPr="0065199E">
        <w:rPr>
          <w:sz w:val="28"/>
          <w:szCs w:val="28"/>
        </w:rPr>
        <w:t xml:space="preserve"> на срок полномочий Территориальной избирательной комиссии</w:t>
      </w:r>
      <w:r>
        <w:rPr>
          <w:sz w:val="28"/>
          <w:szCs w:val="28"/>
        </w:rPr>
        <w:t>.</w:t>
      </w:r>
    </w:p>
    <w:p w:rsidR="002F4285" w:rsidRPr="0065199E" w:rsidRDefault="002F4285" w:rsidP="002F4285">
      <w:pPr>
        <w:numPr>
          <w:ilvl w:val="0"/>
          <w:numId w:val="1"/>
        </w:numPr>
        <w:tabs>
          <w:tab w:val="clear" w:pos="1080"/>
          <w:tab w:val="num" w:pos="720"/>
        </w:tabs>
        <w:autoSpaceDE w:val="0"/>
        <w:autoSpaceDN w:val="0"/>
        <w:adjustRightInd w:val="0"/>
        <w:ind w:left="720" w:hanging="540"/>
        <w:jc w:val="both"/>
        <w:rPr>
          <w:sz w:val="28"/>
          <w:szCs w:val="28"/>
        </w:rPr>
      </w:pPr>
      <w:proofErr w:type="gramStart"/>
      <w:r w:rsidRPr="006D11A9">
        <w:rPr>
          <w:bCs/>
          <w:sz w:val="28"/>
          <w:szCs w:val="28"/>
        </w:rPr>
        <w:t>Разместить</w:t>
      </w:r>
      <w:proofErr w:type="gramEnd"/>
      <w:r w:rsidRPr="006D11A9">
        <w:rPr>
          <w:bCs/>
          <w:sz w:val="28"/>
          <w:szCs w:val="28"/>
        </w:rPr>
        <w:t xml:space="preserve"> настоящее постановление на официальном сайте </w:t>
      </w:r>
      <w:r w:rsidRPr="00DA70C1">
        <w:rPr>
          <w:sz w:val="28"/>
        </w:rPr>
        <w:t>Территориальной избирательной комиссии Ленинского района города Ростова-на-Дону</w:t>
      </w:r>
      <w:r w:rsidRPr="006D11A9">
        <w:rPr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2F4285" w:rsidRDefault="002F4285" w:rsidP="002F4285">
      <w:pPr>
        <w:suppressAutoHyphens/>
        <w:ind w:right="175"/>
        <w:jc w:val="both"/>
        <w:rPr>
          <w:sz w:val="28"/>
        </w:rPr>
      </w:pPr>
    </w:p>
    <w:p w:rsidR="002F4285" w:rsidRDefault="002F4285" w:rsidP="002F4285">
      <w:pPr>
        <w:suppressAutoHyphens/>
        <w:ind w:right="175" w:firstLine="360"/>
        <w:jc w:val="both"/>
        <w:rPr>
          <w:sz w:val="28"/>
        </w:rPr>
      </w:pPr>
    </w:p>
    <w:p w:rsidR="002F4285" w:rsidRDefault="002F4285" w:rsidP="002F4285">
      <w:pPr>
        <w:suppressAutoHyphens/>
        <w:ind w:right="175" w:firstLine="360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</w:t>
      </w:r>
      <w:r>
        <w:rPr>
          <w:sz w:val="28"/>
        </w:rPr>
        <w:tab/>
        <w:t>Е.А. Ващенко</w:t>
      </w:r>
    </w:p>
    <w:p w:rsidR="002F4285" w:rsidRPr="00590FFD" w:rsidRDefault="002F4285" w:rsidP="002F4285">
      <w:pPr>
        <w:suppressAutoHyphens/>
        <w:ind w:right="175" w:firstLine="360"/>
        <w:jc w:val="both"/>
      </w:pPr>
    </w:p>
    <w:p w:rsidR="002F4285" w:rsidRDefault="002F4285" w:rsidP="002F4285">
      <w:pPr>
        <w:suppressAutoHyphens/>
        <w:ind w:right="175"/>
        <w:jc w:val="both"/>
        <w:rPr>
          <w:sz w:val="28"/>
        </w:rPr>
      </w:pPr>
    </w:p>
    <w:p w:rsidR="002F4285" w:rsidRDefault="002F4285" w:rsidP="002F4285">
      <w:pPr>
        <w:suppressAutoHyphens/>
      </w:pPr>
      <w:r>
        <w:rPr>
          <w:sz w:val="28"/>
          <w:szCs w:val="28"/>
        </w:rPr>
        <w:t xml:space="preserve">    </w:t>
      </w:r>
      <w:r w:rsidRPr="00590FFD">
        <w:rPr>
          <w:sz w:val="28"/>
          <w:szCs w:val="28"/>
        </w:rPr>
        <w:t>Секретарь комиссии</w:t>
      </w:r>
      <w:r w:rsidRPr="00590FFD">
        <w:rPr>
          <w:sz w:val="28"/>
          <w:szCs w:val="28"/>
        </w:rPr>
        <w:tab/>
      </w:r>
      <w:r w:rsidRPr="00590FFD">
        <w:rPr>
          <w:sz w:val="28"/>
          <w:szCs w:val="28"/>
        </w:rPr>
        <w:tab/>
      </w:r>
      <w:r w:rsidRPr="00590FFD">
        <w:rPr>
          <w:sz w:val="28"/>
          <w:szCs w:val="28"/>
        </w:rPr>
        <w:tab/>
      </w:r>
      <w:r w:rsidRPr="00590FFD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Pr="00590FFD">
        <w:rPr>
          <w:sz w:val="28"/>
          <w:szCs w:val="28"/>
        </w:rPr>
        <w:tab/>
      </w:r>
      <w:r w:rsidRPr="00590FFD">
        <w:rPr>
          <w:sz w:val="28"/>
          <w:szCs w:val="28"/>
        </w:rPr>
        <w:tab/>
      </w:r>
      <w:r>
        <w:rPr>
          <w:sz w:val="28"/>
        </w:rPr>
        <w:t xml:space="preserve">Т.В. </w:t>
      </w:r>
      <w:proofErr w:type="spellStart"/>
      <w:proofErr w:type="gramStart"/>
      <w:r>
        <w:rPr>
          <w:sz w:val="28"/>
        </w:rPr>
        <w:t>Сторожко</w:t>
      </w:r>
      <w:proofErr w:type="spellEnd"/>
      <w:proofErr w:type="gramEnd"/>
    </w:p>
    <w:p w:rsidR="002F4285" w:rsidRDefault="002F4285" w:rsidP="002F4285"/>
    <w:p w:rsidR="00A80505" w:rsidRDefault="00A80505">
      <w:bookmarkStart w:id="0" w:name="_GoBack"/>
      <w:bookmarkEnd w:id="0"/>
    </w:p>
    <w:sectPr w:rsidR="00A805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F9644F"/>
    <w:multiLevelType w:val="hybridMultilevel"/>
    <w:tmpl w:val="A234339E"/>
    <w:lvl w:ilvl="0" w:tplc="3600EA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285"/>
    <w:rsid w:val="000300D5"/>
    <w:rsid w:val="000326A9"/>
    <w:rsid w:val="000421D9"/>
    <w:rsid w:val="000750BC"/>
    <w:rsid w:val="00087A53"/>
    <w:rsid w:val="000A1D81"/>
    <w:rsid w:val="000A28A5"/>
    <w:rsid w:val="000A2F55"/>
    <w:rsid w:val="000C7286"/>
    <w:rsid w:val="000D4037"/>
    <w:rsid w:val="000D49EF"/>
    <w:rsid w:val="001131D2"/>
    <w:rsid w:val="00143BD6"/>
    <w:rsid w:val="00155BD7"/>
    <w:rsid w:val="0017589C"/>
    <w:rsid w:val="001C2AF3"/>
    <w:rsid w:val="001D793C"/>
    <w:rsid w:val="00210A40"/>
    <w:rsid w:val="00211CA0"/>
    <w:rsid w:val="00215082"/>
    <w:rsid w:val="00234957"/>
    <w:rsid w:val="00237D42"/>
    <w:rsid w:val="002438CC"/>
    <w:rsid w:val="002540A9"/>
    <w:rsid w:val="002705D1"/>
    <w:rsid w:val="002A1EF7"/>
    <w:rsid w:val="002A2604"/>
    <w:rsid w:val="002A2756"/>
    <w:rsid w:val="002A46A8"/>
    <w:rsid w:val="002B1315"/>
    <w:rsid w:val="002F4285"/>
    <w:rsid w:val="00343D51"/>
    <w:rsid w:val="00366439"/>
    <w:rsid w:val="003860C3"/>
    <w:rsid w:val="00397685"/>
    <w:rsid w:val="003A3D43"/>
    <w:rsid w:val="003A7096"/>
    <w:rsid w:val="003D29D7"/>
    <w:rsid w:val="003F0DFC"/>
    <w:rsid w:val="003F2675"/>
    <w:rsid w:val="004305AE"/>
    <w:rsid w:val="004659DA"/>
    <w:rsid w:val="00465ABA"/>
    <w:rsid w:val="00475EDD"/>
    <w:rsid w:val="004A535B"/>
    <w:rsid w:val="004C0CE7"/>
    <w:rsid w:val="004C548C"/>
    <w:rsid w:val="004C7B1A"/>
    <w:rsid w:val="004E340A"/>
    <w:rsid w:val="004E78B0"/>
    <w:rsid w:val="004F17B1"/>
    <w:rsid w:val="005129BA"/>
    <w:rsid w:val="00512B2A"/>
    <w:rsid w:val="00513E32"/>
    <w:rsid w:val="005210C7"/>
    <w:rsid w:val="00523937"/>
    <w:rsid w:val="005309CF"/>
    <w:rsid w:val="00530F79"/>
    <w:rsid w:val="0057715D"/>
    <w:rsid w:val="005909BC"/>
    <w:rsid w:val="005E73DF"/>
    <w:rsid w:val="006052F3"/>
    <w:rsid w:val="00625AEB"/>
    <w:rsid w:val="00666D01"/>
    <w:rsid w:val="006862EC"/>
    <w:rsid w:val="006958DE"/>
    <w:rsid w:val="006C6799"/>
    <w:rsid w:val="006D53B3"/>
    <w:rsid w:val="006F158C"/>
    <w:rsid w:val="00707152"/>
    <w:rsid w:val="00713381"/>
    <w:rsid w:val="00717B70"/>
    <w:rsid w:val="00753BF0"/>
    <w:rsid w:val="00793921"/>
    <w:rsid w:val="007B616B"/>
    <w:rsid w:val="007C5DC4"/>
    <w:rsid w:val="007F33B9"/>
    <w:rsid w:val="007F6FDA"/>
    <w:rsid w:val="008061C0"/>
    <w:rsid w:val="0081267A"/>
    <w:rsid w:val="00833109"/>
    <w:rsid w:val="008422A0"/>
    <w:rsid w:val="0085668F"/>
    <w:rsid w:val="00861CF4"/>
    <w:rsid w:val="00867DC8"/>
    <w:rsid w:val="00871964"/>
    <w:rsid w:val="008778A6"/>
    <w:rsid w:val="00883385"/>
    <w:rsid w:val="008A3489"/>
    <w:rsid w:val="009667E2"/>
    <w:rsid w:val="0098320E"/>
    <w:rsid w:val="009A09BB"/>
    <w:rsid w:val="009B5C13"/>
    <w:rsid w:val="009E3B20"/>
    <w:rsid w:val="009F25A9"/>
    <w:rsid w:val="009F2773"/>
    <w:rsid w:val="00A0063B"/>
    <w:rsid w:val="00A024C4"/>
    <w:rsid w:val="00A223DE"/>
    <w:rsid w:val="00A42528"/>
    <w:rsid w:val="00A62D53"/>
    <w:rsid w:val="00A63193"/>
    <w:rsid w:val="00A75D18"/>
    <w:rsid w:val="00A80505"/>
    <w:rsid w:val="00A94924"/>
    <w:rsid w:val="00A97A66"/>
    <w:rsid w:val="00AB1860"/>
    <w:rsid w:val="00AE673C"/>
    <w:rsid w:val="00AE725E"/>
    <w:rsid w:val="00B036DA"/>
    <w:rsid w:val="00B165D6"/>
    <w:rsid w:val="00B3079D"/>
    <w:rsid w:val="00B36688"/>
    <w:rsid w:val="00B82E73"/>
    <w:rsid w:val="00BA3CF9"/>
    <w:rsid w:val="00BB4697"/>
    <w:rsid w:val="00BC6CCC"/>
    <w:rsid w:val="00C05611"/>
    <w:rsid w:val="00C07B82"/>
    <w:rsid w:val="00C15B34"/>
    <w:rsid w:val="00C25773"/>
    <w:rsid w:val="00C53BEA"/>
    <w:rsid w:val="00C570F7"/>
    <w:rsid w:val="00C73337"/>
    <w:rsid w:val="00C83F19"/>
    <w:rsid w:val="00C86918"/>
    <w:rsid w:val="00C8724C"/>
    <w:rsid w:val="00C94A1E"/>
    <w:rsid w:val="00CB599E"/>
    <w:rsid w:val="00CC1EF1"/>
    <w:rsid w:val="00CF0779"/>
    <w:rsid w:val="00D0123C"/>
    <w:rsid w:val="00D12D5E"/>
    <w:rsid w:val="00D640D7"/>
    <w:rsid w:val="00D70FB0"/>
    <w:rsid w:val="00D83EA7"/>
    <w:rsid w:val="00DC07DC"/>
    <w:rsid w:val="00DC0B07"/>
    <w:rsid w:val="00DD1232"/>
    <w:rsid w:val="00DF24C8"/>
    <w:rsid w:val="00E212C5"/>
    <w:rsid w:val="00E35CEA"/>
    <w:rsid w:val="00E41B0B"/>
    <w:rsid w:val="00E52415"/>
    <w:rsid w:val="00E576FA"/>
    <w:rsid w:val="00E60BDB"/>
    <w:rsid w:val="00E62015"/>
    <w:rsid w:val="00EA25C4"/>
    <w:rsid w:val="00F11FA7"/>
    <w:rsid w:val="00F53298"/>
    <w:rsid w:val="00F53AE2"/>
    <w:rsid w:val="00FC6DAA"/>
    <w:rsid w:val="00FD6F6F"/>
    <w:rsid w:val="00FE4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285"/>
    <w:rPr>
      <w:lang w:eastAsia="ru-RU"/>
    </w:rPr>
  </w:style>
  <w:style w:type="paragraph" w:styleId="1">
    <w:name w:val="heading 1"/>
    <w:basedOn w:val="a"/>
    <w:next w:val="a"/>
    <w:link w:val="10"/>
    <w:qFormat/>
    <w:rsid w:val="002F4285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2F4285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143BD6"/>
    <w:rPr>
      <w:i/>
      <w:iCs/>
    </w:rPr>
  </w:style>
  <w:style w:type="character" w:customStyle="1" w:styleId="10">
    <w:name w:val="Заголовок 1 Знак"/>
    <w:basedOn w:val="a0"/>
    <w:link w:val="1"/>
    <w:rsid w:val="002F4285"/>
    <w:rPr>
      <w:sz w:val="28"/>
      <w:lang w:eastAsia="ru-RU"/>
    </w:rPr>
  </w:style>
  <w:style w:type="character" w:customStyle="1" w:styleId="20">
    <w:name w:val="Заголовок 2 Знак"/>
    <w:basedOn w:val="a0"/>
    <w:link w:val="2"/>
    <w:rsid w:val="002F4285"/>
    <w:rPr>
      <w:b/>
      <w:spacing w:val="20"/>
      <w:sz w:val="28"/>
      <w:lang w:eastAsia="ru-RU"/>
    </w:rPr>
  </w:style>
  <w:style w:type="paragraph" w:styleId="a4">
    <w:name w:val="Body Text Indent"/>
    <w:basedOn w:val="a"/>
    <w:link w:val="a5"/>
    <w:semiHidden/>
    <w:rsid w:val="002F4285"/>
    <w:pPr>
      <w:ind w:firstLine="720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semiHidden/>
    <w:rsid w:val="002F4285"/>
    <w:rPr>
      <w:sz w:val="28"/>
      <w:lang w:eastAsia="ru-RU"/>
    </w:rPr>
  </w:style>
  <w:style w:type="paragraph" w:styleId="a6">
    <w:name w:val="Title"/>
    <w:basedOn w:val="a"/>
    <w:link w:val="a7"/>
    <w:qFormat/>
    <w:rsid w:val="002F4285"/>
    <w:pPr>
      <w:jc w:val="center"/>
    </w:pPr>
    <w:rPr>
      <w:b/>
      <w:sz w:val="32"/>
    </w:rPr>
  </w:style>
  <w:style w:type="character" w:customStyle="1" w:styleId="a7">
    <w:name w:val="Название Знак"/>
    <w:basedOn w:val="a0"/>
    <w:link w:val="a6"/>
    <w:rsid w:val="002F4285"/>
    <w:rPr>
      <w:b/>
      <w:sz w:val="32"/>
      <w:lang w:eastAsia="ru-RU"/>
    </w:rPr>
  </w:style>
  <w:style w:type="character" w:customStyle="1" w:styleId="a8">
    <w:name w:val="Гипертекстовая ссылка"/>
    <w:rsid w:val="002F4285"/>
    <w:rPr>
      <w:rFonts w:cs="Times New Roman"/>
      <w:color w:val="008000"/>
    </w:rPr>
  </w:style>
  <w:style w:type="paragraph" w:styleId="a9">
    <w:name w:val="Balloon Text"/>
    <w:basedOn w:val="a"/>
    <w:link w:val="aa"/>
    <w:uiPriority w:val="99"/>
    <w:semiHidden/>
    <w:unhideWhenUsed/>
    <w:rsid w:val="002F428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F4285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285"/>
    <w:rPr>
      <w:lang w:eastAsia="ru-RU"/>
    </w:rPr>
  </w:style>
  <w:style w:type="paragraph" w:styleId="1">
    <w:name w:val="heading 1"/>
    <w:basedOn w:val="a"/>
    <w:next w:val="a"/>
    <w:link w:val="10"/>
    <w:qFormat/>
    <w:rsid w:val="002F4285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2F4285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143BD6"/>
    <w:rPr>
      <w:i/>
      <w:iCs/>
    </w:rPr>
  </w:style>
  <w:style w:type="character" w:customStyle="1" w:styleId="10">
    <w:name w:val="Заголовок 1 Знак"/>
    <w:basedOn w:val="a0"/>
    <w:link w:val="1"/>
    <w:rsid w:val="002F4285"/>
    <w:rPr>
      <w:sz w:val="28"/>
      <w:lang w:eastAsia="ru-RU"/>
    </w:rPr>
  </w:style>
  <w:style w:type="character" w:customStyle="1" w:styleId="20">
    <w:name w:val="Заголовок 2 Знак"/>
    <w:basedOn w:val="a0"/>
    <w:link w:val="2"/>
    <w:rsid w:val="002F4285"/>
    <w:rPr>
      <w:b/>
      <w:spacing w:val="20"/>
      <w:sz w:val="28"/>
      <w:lang w:eastAsia="ru-RU"/>
    </w:rPr>
  </w:style>
  <w:style w:type="paragraph" w:styleId="a4">
    <w:name w:val="Body Text Indent"/>
    <w:basedOn w:val="a"/>
    <w:link w:val="a5"/>
    <w:semiHidden/>
    <w:rsid w:val="002F4285"/>
    <w:pPr>
      <w:ind w:firstLine="720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semiHidden/>
    <w:rsid w:val="002F4285"/>
    <w:rPr>
      <w:sz w:val="28"/>
      <w:lang w:eastAsia="ru-RU"/>
    </w:rPr>
  </w:style>
  <w:style w:type="paragraph" w:styleId="a6">
    <w:name w:val="Title"/>
    <w:basedOn w:val="a"/>
    <w:link w:val="a7"/>
    <w:qFormat/>
    <w:rsid w:val="002F4285"/>
    <w:pPr>
      <w:jc w:val="center"/>
    </w:pPr>
    <w:rPr>
      <w:b/>
      <w:sz w:val="32"/>
    </w:rPr>
  </w:style>
  <w:style w:type="character" w:customStyle="1" w:styleId="a7">
    <w:name w:val="Название Знак"/>
    <w:basedOn w:val="a0"/>
    <w:link w:val="a6"/>
    <w:rsid w:val="002F4285"/>
    <w:rPr>
      <w:b/>
      <w:sz w:val="32"/>
      <w:lang w:eastAsia="ru-RU"/>
    </w:rPr>
  </w:style>
  <w:style w:type="character" w:customStyle="1" w:styleId="a8">
    <w:name w:val="Гипертекстовая ссылка"/>
    <w:rsid w:val="002F4285"/>
    <w:rPr>
      <w:rFonts w:cs="Times New Roman"/>
      <w:color w:val="008000"/>
    </w:rPr>
  </w:style>
  <w:style w:type="paragraph" w:styleId="a9">
    <w:name w:val="Balloon Text"/>
    <w:basedOn w:val="a"/>
    <w:link w:val="aa"/>
    <w:uiPriority w:val="99"/>
    <w:semiHidden/>
    <w:unhideWhenUsed/>
    <w:rsid w:val="002F428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F428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2017-12-29T10:19:00Z</dcterms:created>
  <dcterms:modified xsi:type="dcterms:W3CDTF">2017-12-29T10:19:00Z</dcterms:modified>
</cp:coreProperties>
</file>